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0FB43" w14:textId="77777777" w:rsidR="0011071D" w:rsidRDefault="0011071D">
      <w:pPr>
        <w:rPr>
          <w:rFonts w:ascii="Arial" w:hAnsi="Arial" w:cs="Arial"/>
          <w:b/>
          <w:bCs/>
          <w:sz w:val="28"/>
          <w:szCs w:val="28"/>
        </w:rPr>
      </w:pPr>
      <w:bookmarkStart w:id="0" w:name="_GoBack"/>
      <w:bookmarkEnd w:id="0"/>
      <w:r>
        <w:rPr>
          <w:rFonts w:ascii="Arial" w:hAnsi="Arial" w:cs="Arial"/>
          <w:b/>
          <w:bCs/>
          <w:sz w:val="28"/>
          <w:szCs w:val="28"/>
        </w:rPr>
        <w:t xml:space="preserve">                                                                                                             </w:t>
      </w:r>
      <w:r>
        <w:rPr>
          <w:noProof/>
          <w:lang w:eastAsia="da-DK"/>
        </w:rPr>
        <w:drawing>
          <wp:inline distT="0" distB="0" distL="0" distR="0" wp14:anchorId="1EB6024F" wp14:editId="4783491F">
            <wp:extent cx="700505" cy="831850"/>
            <wp:effectExtent l="0" t="0" r="4445" b="6350"/>
            <wp:docPr id="7" name="Billede 7" descr="4far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4farv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635" cy="848629"/>
                    </a:xfrm>
                    <a:prstGeom prst="rect">
                      <a:avLst/>
                    </a:prstGeom>
                    <a:noFill/>
                    <a:ln>
                      <a:noFill/>
                    </a:ln>
                  </pic:spPr>
                </pic:pic>
              </a:graphicData>
            </a:graphic>
          </wp:inline>
        </w:drawing>
      </w:r>
      <w:r>
        <w:rPr>
          <w:rFonts w:ascii="Arial" w:hAnsi="Arial" w:cs="Arial"/>
          <w:b/>
          <w:bCs/>
          <w:sz w:val="28"/>
          <w:szCs w:val="28"/>
        </w:rPr>
        <w:t xml:space="preserve">                                              </w:t>
      </w:r>
    </w:p>
    <w:p w14:paraId="41E3EB8B" w14:textId="77777777" w:rsidR="0011071D" w:rsidRDefault="0011071D">
      <w:pPr>
        <w:rPr>
          <w:rFonts w:ascii="Arial" w:hAnsi="Arial" w:cs="Arial"/>
          <w:b/>
          <w:bCs/>
          <w:sz w:val="28"/>
          <w:szCs w:val="28"/>
        </w:rPr>
      </w:pPr>
      <w:r>
        <w:rPr>
          <w:rFonts w:ascii="Arial" w:hAnsi="Arial" w:cs="Arial"/>
          <w:b/>
          <w:bCs/>
          <w:sz w:val="28"/>
          <w:szCs w:val="28"/>
        </w:rPr>
        <w:t xml:space="preserve">                                                                                                                                                                    </w:t>
      </w:r>
    </w:p>
    <w:p w14:paraId="5FD001CB" w14:textId="77777777" w:rsidR="0011071D" w:rsidRDefault="0011071D">
      <w:pPr>
        <w:rPr>
          <w:rFonts w:ascii="Arial" w:hAnsi="Arial" w:cs="Arial"/>
          <w:b/>
          <w:bCs/>
          <w:sz w:val="28"/>
          <w:szCs w:val="28"/>
        </w:rPr>
      </w:pPr>
    </w:p>
    <w:p w14:paraId="49E1C1D4" w14:textId="77777777" w:rsidR="0011071D" w:rsidRDefault="00655BE5">
      <w:pPr>
        <w:rPr>
          <w:rFonts w:ascii="Arial" w:hAnsi="Arial" w:cs="Arial"/>
          <w:b/>
          <w:bCs/>
          <w:sz w:val="28"/>
          <w:szCs w:val="28"/>
        </w:rPr>
      </w:pPr>
      <w:r>
        <w:rPr>
          <w:rFonts w:ascii="Arial" w:hAnsi="Arial" w:cs="Arial"/>
          <w:b/>
          <w:bCs/>
          <w:noProof/>
          <w:sz w:val="28"/>
          <w:szCs w:val="28"/>
          <w:lang w:eastAsia="da-DK"/>
        </w:rPr>
        <mc:AlternateContent>
          <mc:Choice Requires="wps">
            <w:drawing>
              <wp:anchor distT="0" distB="0" distL="114300" distR="114300" simplePos="0" relativeHeight="251659264" behindDoc="1" locked="0" layoutInCell="1" allowOverlap="1" wp14:anchorId="1298FB7D" wp14:editId="11F499FE">
                <wp:simplePos x="0" y="0"/>
                <wp:positionH relativeFrom="page">
                  <wp:align>left</wp:align>
                </wp:positionH>
                <wp:positionV relativeFrom="paragraph">
                  <wp:posOffset>141605</wp:posOffset>
                </wp:positionV>
                <wp:extent cx="7581900" cy="2222500"/>
                <wp:effectExtent l="0" t="0" r="19050" b="25400"/>
                <wp:wrapNone/>
                <wp:docPr id="452" name="Rektangel 452"/>
                <wp:cNvGraphicFramePr/>
                <a:graphic xmlns:a="http://schemas.openxmlformats.org/drawingml/2006/main">
                  <a:graphicData uri="http://schemas.microsoft.com/office/word/2010/wordprocessingShape">
                    <wps:wsp>
                      <wps:cNvSpPr/>
                      <wps:spPr>
                        <a:xfrm>
                          <a:off x="0" y="0"/>
                          <a:ext cx="7581900" cy="2222500"/>
                        </a:xfrm>
                        <a:prstGeom prst="rect">
                          <a:avLst/>
                        </a:prstGeom>
                        <a:solidFill>
                          <a:srgbClr val="C00000"/>
                        </a:solidFill>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B59738" id="Rektangel 452" o:spid="_x0000_s1026" style="position:absolute;margin-left:0;margin-top:11.15pt;width:597pt;height:175pt;z-index:-25165721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MFcwIAAEsFAAAOAAAAZHJzL2Uyb0RvYy54bWysVF9v2jAQf5+072D5fYQwWFvUUCEqpklV&#10;W7Wd+mwcG6I5Pu9sCOzT7+yEgLq+bFoenDvf/9/d+fpmXxu2U+grsAXPB0POlJVQVnZd8O8vy0+X&#10;nPkgbCkMWFXwg/L8Zvbxw3XjpmoEGzClQkZOrJ82ruCbENw0y7zcqFr4AThlSagBaxGIxXVWomjI&#10;e22y0XD4JWsAS4cglfd0e9sK+Sz511rJ8KC1V4GZglNuIZ2YzlU8s9m1mK5RuE0luzTEP2RRi8pS&#10;0N7VrQiCbbH6w1VdSQQPOgwk1BloXUmVaqBq8uGbap43wqlUC4HjXQ+T/39u5f3uEVlVFnw8GXFm&#10;RU1NelI/qGVrZVi8JIga56ek+eweseM8kbHevcY6/qkStk+wHnpY1T4wSZcXk8v8akjoS5KN6JsQ&#10;Q36yk7lDH74qqFkkCo7UtwSn2N350KoeVWI0D6Yql5UxicH1amGQ7QT1eDGMX+f9TC2LJbRJJyoc&#10;jIrGxj4pTfVTmp9TxDR5qvdnQt45S5rRRFPc3ih/z0hIqWyYdIadfjRVaSL/xri3SJHBht64rizg&#10;e9FPKetWn5A+qzmSKygP1HaEdh+8k8uKgL8TPjwKpAWgZtFShwc6tIGm4NBRnG0Af713H/VpLknK&#10;WUMLVXD/cytQcWa+WZrYq3w8jhuYmPHkYkQMnktW5xK7rRdA/czp+XAykVE/mCOpEepX2v15jEoi&#10;YSXFLrgMeGQWoV10ej2kms+TGm2dE+HOPjsZnUdU42C97F8Fum76Ag3uPRyXT0zfDGGrGy0tzLcB&#10;dJUm9IRrhzdtbJrx7nWJT8I5n7ROb+DsNwAAAP//AwBQSwMEFAAGAAgAAAAhAMUn4VXbAAAACAEA&#10;AA8AAABkcnMvZG93bnJldi54bWxMj0FPg0AQhe8m/ofNmHizS6kpigyNMfGmB6kHjws7BVJ2lrBb&#10;Sv+905Me572XN98rdosb1ExT6D0jrFcJKOLG255bhO/9+8MTqBANWzN4JoQLBdiVtzeFya0/8xfN&#10;VWyVlHDIDUIX45hrHZqOnAkrPxKLd/CTM1HOqdV2Mmcpd4NOk2SrnelZPnRmpLeOmmN1cggh+0hc&#10;Gw96/ORtPVc/9bG9ZIj3d8vrC6hIS/wLwxVf0KEUptqf2AY1IMiQiJCmG1BXd/38KEqNsMlE0mWh&#10;/w8ofwEAAP//AwBQSwECLQAUAAYACAAAACEAtoM4kv4AAADhAQAAEwAAAAAAAAAAAAAAAAAAAAAA&#10;W0NvbnRlbnRfVHlwZXNdLnhtbFBLAQItABQABgAIAAAAIQA4/SH/1gAAAJQBAAALAAAAAAAAAAAA&#10;AAAAAC8BAABfcmVscy8ucmVsc1BLAQItABQABgAIAAAAIQDhyPMFcwIAAEsFAAAOAAAAAAAAAAAA&#10;AAAAAC4CAABkcnMvZTJvRG9jLnhtbFBLAQItABQABgAIAAAAIQDFJ+FV2wAAAAgBAAAPAAAAAAAA&#10;AAAAAAAAAM0EAABkcnMvZG93bnJldi54bWxQSwUGAAAAAAQABADzAAAA1QUAAAAA&#10;" fillcolor="#c00000" strokecolor="white [3201]" strokeweight="1.5pt">
                <w10:wrap anchorx="page"/>
              </v:rect>
            </w:pict>
          </mc:Fallback>
        </mc:AlternateContent>
      </w:r>
    </w:p>
    <w:p w14:paraId="74D5D03B" w14:textId="77777777" w:rsidR="0011071D" w:rsidRDefault="0011071D">
      <w:pPr>
        <w:rPr>
          <w:rFonts w:ascii="Arial" w:hAnsi="Arial" w:cs="Arial"/>
          <w:b/>
          <w:bCs/>
          <w:sz w:val="28"/>
          <w:szCs w:val="28"/>
        </w:rPr>
      </w:pPr>
    </w:p>
    <w:p w14:paraId="49A26F0E" w14:textId="2877211D" w:rsidR="0011071D" w:rsidRPr="002B1A42" w:rsidRDefault="00BA087E" w:rsidP="0011071D">
      <w:pPr>
        <w:jc w:val="center"/>
        <w:rPr>
          <w:rFonts w:ascii="Arial" w:hAnsi="Arial" w:cs="Arial"/>
          <w:b/>
          <w:bCs/>
          <w:i/>
          <w:color w:val="FFFFFF" w:themeColor="background1"/>
          <w:sz w:val="48"/>
          <w:szCs w:val="48"/>
        </w:rPr>
      </w:pPr>
      <w:r>
        <w:rPr>
          <w:rFonts w:ascii="Arial" w:hAnsi="Arial" w:cs="Arial"/>
          <w:b/>
          <w:bCs/>
          <w:i/>
          <w:color w:val="FFFFFF" w:themeColor="background1"/>
          <w:sz w:val="48"/>
          <w:szCs w:val="48"/>
        </w:rPr>
        <w:t>Dagplejen</w:t>
      </w:r>
    </w:p>
    <w:p w14:paraId="778B3D3B" w14:textId="77777777" w:rsidR="0011071D" w:rsidRPr="00655BE5" w:rsidRDefault="0011071D" w:rsidP="0011071D">
      <w:pPr>
        <w:jc w:val="center"/>
        <w:rPr>
          <w:rFonts w:ascii="Arial" w:hAnsi="Arial" w:cs="Arial"/>
          <w:b/>
          <w:bCs/>
          <w:color w:val="FFFFFF" w:themeColor="background1"/>
          <w:sz w:val="48"/>
          <w:szCs w:val="48"/>
        </w:rPr>
      </w:pPr>
      <w:r w:rsidRPr="00655BE5">
        <w:rPr>
          <w:rFonts w:ascii="Arial" w:hAnsi="Arial" w:cs="Arial"/>
          <w:b/>
          <w:bCs/>
          <w:color w:val="FFFFFF" w:themeColor="background1"/>
          <w:sz w:val="48"/>
          <w:szCs w:val="48"/>
        </w:rPr>
        <w:t>Aftalemål 20</w:t>
      </w:r>
      <w:r w:rsidR="00154B6D">
        <w:rPr>
          <w:rFonts w:ascii="Arial" w:hAnsi="Arial" w:cs="Arial"/>
          <w:b/>
          <w:bCs/>
          <w:color w:val="FFFFFF" w:themeColor="background1"/>
          <w:sz w:val="48"/>
          <w:szCs w:val="48"/>
        </w:rPr>
        <w:t>21-22</w:t>
      </w:r>
    </w:p>
    <w:p w14:paraId="33B8F5C6" w14:textId="02090EBF" w:rsidR="0011071D" w:rsidRPr="00655BE5" w:rsidRDefault="00D73F24" w:rsidP="0011071D">
      <w:pPr>
        <w:jc w:val="center"/>
        <w:rPr>
          <w:rFonts w:ascii="Arial" w:hAnsi="Arial" w:cs="Arial"/>
          <w:b/>
          <w:bCs/>
          <w:color w:val="FFFFFF" w:themeColor="background1"/>
          <w:sz w:val="28"/>
          <w:szCs w:val="28"/>
        </w:rPr>
      </w:pPr>
      <w:r>
        <w:rPr>
          <w:rFonts w:ascii="Arial" w:hAnsi="Arial" w:cs="Arial"/>
          <w:b/>
          <w:bCs/>
          <w:color w:val="FFFFFF" w:themeColor="background1"/>
          <w:sz w:val="28"/>
          <w:szCs w:val="28"/>
        </w:rPr>
        <w:t>Februa</w:t>
      </w:r>
      <w:r w:rsidR="00154B6D">
        <w:rPr>
          <w:rFonts w:ascii="Arial" w:hAnsi="Arial" w:cs="Arial"/>
          <w:b/>
          <w:bCs/>
          <w:color w:val="FFFFFF" w:themeColor="background1"/>
          <w:sz w:val="28"/>
          <w:szCs w:val="28"/>
        </w:rPr>
        <w:t>r 202</w:t>
      </w:r>
      <w:r>
        <w:rPr>
          <w:rFonts w:ascii="Arial" w:hAnsi="Arial" w:cs="Arial"/>
          <w:b/>
          <w:bCs/>
          <w:color w:val="FFFFFF" w:themeColor="background1"/>
          <w:sz w:val="28"/>
          <w:szCs w:val="28"/>
        </w:rPr>
        <w:t>1</w:t>
      </w:r>
    </w:p>
    <w:p w14:paraId="59B971CA" w14:textId="77777777" w:rsidR="0011071D" w:rsidRDefault="0011071D">
      <w:pPr>
        <w:rPr>
          <w:rFonts w:ascii="Arial" w:hAnsi="Arial" w:cs="Arial"/>
          <w:b/>
          <w:bCs/>
          <w:sz w:val="28"/>
          <w:szCs w:val="28"/>
        </w:rPr>
      </w:pPr>
    </w:p>
    <w:p w14:paraId="3A4F2973" w14:textId="77777777" w:rsidR="0011071D" w:rsidRDefault="0011071D">
      <w:pPr>
        <w:rPr>
          <w:rFonts w:ascii="Arial" w:hAnsi="Arial" w:cs="Arial"/>
          <w:b/>
          <w:bCs/>
          <w:sz w:val="28"/>
          <w:szCs w:val="28"/>
        </w:rPr>
      </w:pPr>
    </w:p>
    <w:p w14:paraId="09F5FD2B" w14:textId="77777777" w:rsidR="0011071D" w:rsidRDefault="0011071D">
      <w:pPr>
        <w:rPr>
          <w:rFonts w:ascii="Arial" w:hAnsi="Arial" w:cs="Arial"/>
          <w:b/>
          <w:bCs/>
          <w:sz w:val="28"/>
          <w:szCs w:val="28"/>
        </w:rPr>
      </w:pPr>
    </w:p>
    <w:p w14:paraId="3CFE0CAC" w14:textId="77777777" w:rsidR="0011071D" w:rsidRDefault="0011071D">
      <w:pPr>
        <w:rPr>
          <w:rFonts w:ascii="Arial" w:hAnsi="Arial" w:cs="Arial"/>
          <w:b/>
          <w:bCs/>
          <w:sz w:val="28"/>
          <w:szCs w:val="28"/>
        </w:rPr>
      </w:pPr>
    </w:p>
    <w:p w14:paraId="79390935" w14:textId="77777777" w:rsidR="0011071D" w:rsidRDefault="0011071D">
      <w:pPr>
        <w:rPr>
          <w:rFonts w:ascii="Arial" w:hAnsi="Arial" w:cs="Arial"/>
          <w:b/>
          <w:bCs/>
          <w:sz w:val="28"/>
          <w:szCs w:val="28"/>
        </w:rPr>
      </w:pPr>
    </w:p>
    <w:p w14:paraId="1C233795" w14:textId="77777777" w:rsidR="0011071D" w:rsidRDefault="0011071D">
      <w:pPr>
        <w:rPr>
          <w:rFonts w:ascii="Arial" w:hAnsi="Arial" w:cs="Arial"/>
          <w:b/>
          <w:bCs/>
          <w:sz w:val="28"/>
          <w:szCs w:val="28"/>
        </w:rPr>
      </w:pPr>
    </w:p>
    <w:p w14:paraId="0E181664" w14:textId="77777777" w:rsidR="0011071D" w:rsidRDefault="0011071D">
      <w:pPr>
        <w:rPr>
          <w:rFonts w:ascii="Arial" w:hAnsi="Arial" w:cs="Arial"/>
          <w:b/>
          <w:bCs/>
          <w:sz w:val="28"/>
          <w:szCs w:val="28"/>
        </w:rPr>
      </w:pPr>
    </w:p>
    <w:p w14:paraId="4D1FA3D7" w14:textId="584FBB1E" w:rsidR="0011071D" w:rsidRDefault="0011071D" w:rsidP="00AB5132">
      <w:pPr>
        <w:jc w:val="center"/>
        <w:rPr>
          <w:rFonts w:ascii="Arial" w:hAnsi="Arial" w:cs="Arial"/>
          <w:b/>
          <w:bCs/>
          <w:noProof/>
          <w:sz w:val="28"/>
          <w:szCs w:val="28"/>
          <w:lang w:eastAsia="da-DK"/>
        </w:rPr>
      </w:pPr>
    </w:p>
    <w:p w14:paraId="05CA6005" w14:textId="2488CBFD" w:rsidR="00D73F24" w:rsidRDefault="00D73F24" w:rsidP="00AB5132">
      <w:pPr>
        <w:jc w:val="center"/>
        <w:rPr>
          <w:rFonts w:ascii="Arial" w:hAnsi="Arial" w:cs="Arial"/>
          <w:b/>
          <w:bCs/>
          <w:noProof/>
          <w:sz w:val="28"/>
          <w:szCs w:val="28"/>
          <w:lang w:eastAsia="da-DK"/>
        </w:rPr>
      </w:pPr>
    </w:p>
    <w:p w14:paraId="2F067E8E" w14:textId="2731E42B" w:rsidR="00D73F24" w:rsidRDefault="00D73F24" w:rsidP="00AB5132">
      <w:pPr>
        <w:jc w:val="center"/>
        <w:rPr>
          <w:rFonts w:ascii="Arial" w:hAnsi="Arial" w:cs="Arial"/>
          <w:b/>
          <w:bCs/>
          <w:noProof/>
          <w:sz w:val="28"/>
          <w:szCs w:val="28"/>
          <w:lang w:eastAsia="da-DK"/>
        </w:rPr>
      </w:pPr>
    </w:p>
    <w:p w14:paraId="400B07E5" w14:textId="023ABC37" w:rsidR="00D73F24" w:rsidRDefault="00D73F24" w:rsidP="00AB5132">
      <w:pPr>
        <w:jc w:val="center"/>
        <w:rPr>
          <w:rFonts w:ascii="Arial" w:hAnsi="Arial" w:cs="Arial"/>
          <w:b/>
          <w:bCs/>
          <w:noProof/>
          <w:sz w:val="28"/>
          <w:szCs w:val="28"/>
          <w:lang w:eastAsia="da-DK"/>
        </w:rPr>
      </w:pPr>
    </w:p>
    <w:p w14:paraId="225347E0" w14:textId="6FF91133" w:rsidR="00D73F24" w:rsidRDefault="00D73F24" w:rsidP="00AB5132">
      <w:pPr>
        <w:jc w:val="center"/>
        <w:rPr>
          <w:rFonts w:ascii="Arial" w:hAnsi="Arial" w:cs="Arial"/>
          <w:b/>
          <w:bCs/>
          <w:noProof/>
          <w:sz w:val="28"/>
          <w:szCs w:val="28"/>
          <w:lang w:eastAsia="da-DK"/>
        </w:rPr>
      </w:pPr>
    </w:p>
    <w:p w14:paraId="4115C48B" w14:textId="7B21DB70" w:rsidR="00D73F24" w:rsidRDefault="00D73F24" w:rsidP="00AB5132">
      <w:pPr>
        <w:jc w:val="center"/>
        <w:rPr>
          <w:rFonts w:ascii="Arial" w:hAnsi="Arial" w:cs="Arial"/>
          <w:b/>
          <w:bCs/>
          <w:noProof/>
          <w:sz w:val="28"/>
          <w:szCs w:val="28"/>
          <w:lang w:eastAsia="da-DK"/>
        </w:rPr>
      </w:pPr>
    </w:p>
    <w:p w14:paraId="5CEC5AD0" w14:textId="77777777" w:rsidR="00D73F24" w:rsidRDefault="00D73F24" w:rsidP="00AB5132">
      <w:pPr>
        <w:jc w:val="center"/>
        <w:rPr>
          <w:rFonts w:ascii="Arial" w:hAnsi="Arial" w:cs="Arial"/>
          <w:b/>
          <w:bCs/>
          <w:sz w:val="28"/>
          <w:szCs w:val="28"/>
        </w:rPr>
      </w:pPr>
    </w:p>
    <w:p w14:paraId="51DD3AB5" w14:textId="77777777" w:rsidR="0011071D" w:rsidRDefault="0011071D" w:rsidP="0011071D">
      <w:pPr>
        <w:rPr>
          <w:rFonts w:ascii="Arial" w:hAnsi="Arial" w:cs="Arial"/>
          <w:b/>
          <w:bCs/>
          <w:sz w:val="28"/>
          <w:szCs w:val="28"/>
        </w:rPr>
      </w:pPr>
      <w:r>
        <w:rPr>
          <w:rFonts w:ascii="Arial" w:hAnsi="Arial" w:cs="Arial"/>
          <w:b/>
          <w:bCs/>
          <w:sz w:val="28"/>
          <w:szCs w:val="28"/>
        </w:rPr>
        <w:t xml:space="preserve">                                             </w:t>
      </w:r>
      <w:r>
        <w:rPr>
          <w:noProof/>
          <w:color w:val="1F497D"/>
          <w:lang w:eastAsia="da-DK"/>
        </w:rPr>
        <w:drawing>
          <wp:inline distT="0" distB="0" distL="0" distR="0" wp14:anchorId="65E65E90" wp14:editId="51C6AAB4">
            <wp:extent cx="1803400" cy="457200"/>
            <wp:effectExtent l="0" t="0" r="6350" b="0"/>
            <wp:docPr id="451" name="Billede 451" descr="Signatur e-mail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Signatur e-mail ny"/>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03400" cy="457200"/>
                    </a:xfrm>
                    <a:prstGeom prst="rect">
                      <a:avLst/>
                    </a:prstGeom>
                    <a:noFill/>
                    <a:ln>
                      <a:noFill/>
                    </a:ln>
                  </pic:spPr>
                </pic:pic>
              </a:graphicData>
            </a:graphic>
          </wp:inline>
        </w:drawing>
      </w:r>
    </w:p>
    <w:p w14:paraId="2F221629" w14:textId="77777777" w:rsidR="00951B5A" w:rsidRDefault="00951B5A" w:rsidP="0011071D">
      <w:pPr>
        <w:rPr>
          <w:rFonts w:ascii="Arial" w:hAnsi="Arial" w:cs="Arial"/>
          <w:b/>
          <w:bCs/>
          <w:sz w:val="28"/>
          <w:szCs w:val="28"/>
        </w:rPr>
      </w:pPr>
      <w:r>
        <w:rPr>
          <w:rFonts w:ascii="Arial" w:hAnsi="Arial" w:cs="Arial"/>
          <w:b/>
          <w:bCs/>
          <w:sz w:val="28"/>
          <w:szCs w:val="28"/>
        </w:rPr>
        <w:lastRenderedPageBreak/>
        <w:t>1. Indledning</w:t>
      </w:r>
    </w:p>
    <w:p w14:paraId="49B8E5A8" w14:textId="77777777" w:rsidR="00951B5A" w:rsidRDefault="00951B5A" w:rsidP="00951B5A">
      <w:pPr>
        <w:autoSpaceDE w:val="0"/>
        <w:autoSpaceDN w:val="0"/>
        <w:adjustRightInd w:val="0"/>
        <w:spacing w:after="0" w:line="240" w:lineRule="auto"/>
        <w:rPr>
          <w:rFonts w:ascii="Arial" w:hAnsi="Arial" w:cs="Arial"/>
        </w:rPr>
      </w:pPr>
      <w:r>
        <w:rPr>
          <w:rFonts w:ascii="Arial" w:hAnsi="Arial" w:cs="Arial"/>
        </w:rPr>
        <w:t>Randers Byråd har besluttet, at der fra 1. januar 2007 skal indgås aftaler med alle arbejdspladser i</w:t>
      </w:r>
    </w:p>
    <w:p w14:paraId="554F31CD" w14:textId="77777777" w:rsidR="00951B5A" w:rsidRDefault="00951B5A" w:rsidP="00951B5A">
      <w:pPr>
        <w:autoSpaceDE w:val="0"/>
        <w:autoSpaceDN w:val="0"/>
        <w:adjustRightInd w:val="0"/>
        <w:spacing w:after="0" w:line="240" w:lineRule="auto"/>
        <w:rPr>
          <w:rFonts w:ascii="Arial" w:hAnsi="Arial" w:cs="Arial"/>
        </w:rPr>
      </w:pPr>
      <w:r>
        <w:rPr>
          <w:rFonts w:ascii="Arial" w:hAnsi="Arial" w:cs="Arial"/>
        </w:rPr>
        <w:t>Randers Kommune.</w:t>
      </w:r>
    </w:p>
    <w:p w14:paraId="5A366228" w14:textId="77777777" w:rsidR="00951B5A" w:rsidRDefault="00951B5A" w:rsidP="00951B5A">
      <w:pPr>
        <w:autoSpaceDE w:val="0"/>
        <w:autoSpaceDN w:val="0"/>
        <w:adjustRightInd w:val="0"/>
        <w:spacing w:after="0" w:line="240" w:lineRule="auto"/>
        <w:rPr>
          <w:rFonts w:ascii="Arial" w:hAnsi="Arial" w:cs="Arial"/>
        </w:rPr>
      </w:pPr>
    </w:p>
    <w:p w14:paraId="73608CD1" w14:textId="77777777" w:rsidR="00951B5A" w:rsidRDefault="00951B5A" w:rsidP="00951B5A">
      <w:pPr>
        <w:autoSpaceDE w:val="0"/>
        <w:autoSpaceDN w:val="0"/>
        <w:adjustRightInd w:val="0"/>
        <w:spacing w:after="0" w:line="240" w:lineRule="auto"/>
        <w:rPr>
          <w:rFonts w:ascii="Arial" w:hAnsi="Arial" w:cs="Arial"/>
        </w:rPr>
      </w:pPr>
      <w:r>
        <w:rPr>
          <w:rFonts w:ascii="Arial" w:hAnsi="Arial" w:cs="Arial"/>
        </w:rPr>
        <w:t>De overordnede mål med aftalestyringen er effektiv service med høj kvalitet til borgerne, mere udvikling,</w:t>
      </w:r>
      <w:r w:rsidR="00D46040">
        <w:rPr>
          <w:rFonts w:ascii="Arial" w:hAnsi="Arial" w:cs="Arial"/>
        </w:rPr>
        <w:t xml:space="preserve"> </w:t>
      </w:r>
      <w:r>
        <w:rPr>
          <w:rFonts w:ascii="Arial" w:hAnsi="Arial" w:cs="Arial"/>
        </w:rPr>
        <w:t>råderum til de kommunale ledere og medarbejdere samt bedre muligheder for byråd</w:t>
      </w:r>
      <w:r w:rsidR="00D46040">
        <w:rPr>
          <w:rFonts w:ascii="Arial" w:hAnsi="Arial" w:cs="Arial"/>
        </w:rPr>
        <w:t>et</w:t>
      </w:r>
      <w:r>
        <w:rPr>
          <w:rFonts w:ascii="Arial" w:hAnsi="Arial" w:cs="Arial"/>
        </w:rPr>
        <w:t xml:space="preserve"> til at styre kommunen.</w:t>
      </w:r>
    </w:p>
    <w:p w14:paraId="5A072A88" w14:textId="77777777" w:rsidR="00D46040" w:rsidRDefault="00D46040" w:rsidP="00951B5A">
      <w:pPr>
        <w:autoSpaceDE w:val="0"/>
        <w:autoSpaceDN w:val="0"/>
        <w:adjustRightInd w:val="0"/>
        <w:spacing w:after="0" w:line="240" w:lineRule="auto"/>
        <w:rPr>
          <w:rFonts w:ascii="Arial" w:hAnsi="Arial" w:cs="Arial"/>
        </w:rPr>
      </w:pPr>
    </w:p>
    <w:p w14:paraId="5FF77FF1" w14:textId="77777777" w:rsidR="00951B5A" w:rsidRDefault="00951B5A" w:rsidP="00951B5A">
      <w:pPr>
        <w:autoSpaceDE w:val="0"/>
        <w:autoSpaceDN w:val="0"/>
        <w:adjustRightInd w:val="0"/>
        <w:spacing w:after="0" w:line="240" w:lineRule="auto"/>
        <w:rPr>
          <w:rFonts w:ascii="Arial" w:hAnsi="Arial" w:cs="Arial"/>
        </w:rPr>
      </w:pPr>
      <w:r>
        <w:rPr>
          <w:rFonts w:ascii="Arial" w:hAnsi="Arial" w:cs="Arial"/>
        </w:rPr>
        <w:t>Aftalen har desuden til formål at skabe sammenhæng mellem byrådets politik og de udførende</w:t>
      </w:r>
      <w:r w:rsidR="00503798">
        <w:rPr>
          <w:rFonts w:ascii="Arial" w:hAnsi="Arial" w:cs="Arial"/>
        </w:rPr>
        <w:t xml:space="preserve"> </w:t>
      </w:r>
      <w:r>
        <w:rPr>
          <w:rFonts w:ascii="Arial" w:hAnsi="Arial" w:cs="Arial"/>
        </w:rPr>
        <w:t>enheders faktiske handlinger, koble den økonomiske styring med de politiske mål og dermed øge</w:t>
      </w:r>
      <w:r w:rsidR="00503798">
        <w:rPr>
          <w:rFonts w:ascii="Arial" w:hAnsi="Arial" w:cs="Arial"/>
        </w:rPr>
        <w:t xml:space="preserve"> </w:t>
      </w:r>
      <w:r>
        <w:rPr>
          <w:rFonts w:ascii="Arial" w:hAnsi="Arial" w:cs="Arial"/>
        </w:rPr>
        <w:t>mulighederne for strategisk planlægning. Hensigten er ligeledes at skabe klarhed for ledere og</w:t>
      </w:r>
      <w:r w:rsidR="00503798">
        <w:rPr>
          <w:rFonts w:ascii="Arial" w:hAnsi="Arial" w:cs="Arial"/>
        </w:rPr>
        <w:t xml:space="preserve"> </w:t>
      </w:r>
      <w:r>
        <w:rPr>
          <w:rFonts w:ascii="Arial" w:hAnsi="Arial" w:cs="Arial"/>
        </w:rPr>
        <w:t xml:space="preserve">medarbejdere over, hvilke mål de skal forfølge, og inden for </w:t>
      </w:r>
      <w:r w:rsidRPr="00C4133B">
        <w:rPr>
          <w:rFonts w:ascii="Arial" w:hAnsi="Arial" w:cs="Arial"/>
        </w:rPr>
        <w:t>hvilken ramme</w:t>
      </w:r>
      <w:r>
        <w:rPr>
          <w:rFonts w:ascii="Arial" w:hAnsi="Arial" w:cs="Arial"/>
        </w:rPr>
        <w:t xml:space="preserve"> dette skal foregå.</w:t>
      </w:r>
    </w:p>
    <w:p w14:paraId="34F426E7" w14:textId="77777777" w:rsidR="00D46040" w:rsidRDefault="00D46040" w:rsidP="00951B5A">
      <w:pPr>
        <w:autoSpaceDE w:val="0"/>
        <w:autoSpaceDN w:val="0"/>
        <w:adjustRightInd w:val="0"/>
        <w:spacing w:after="0" w:line="240" w:lineRule="auto"/>
        <w:rPr>
          <w:rFonts w:ascii="Arial" w:hAnsi="Arial" w:cs="Arial"/>
        </w:rPr>
      </w:pPr>
    </w:p>
    <w:p w14:paraId="15854A68" w14:textId="77777777" w:rsidR="00951B5A" w:rsidRDefault="00951B5A" w:rsidP="00951B5A">
      <w:pPr>
        <w:autoSpaceDE w:val="0"/>
        <w:autoSpaceDN w:val="0"/>
        <w:adjustRightInd w:val="0"/>
        <w:spacing w:after="0" w:line="240" w:lineRule="auto"/>
        <w:rPr>
          <w:rFonts w:ascii="Arial" w:hAnsi="Arial" w:cs="Arial"/>
        </w:rPr>
      </w:pPr>
      <w:r>
        <w:rPr>
          <w:rFonts w:ascii="Arial" w:hAnsi="Arial" w:cs="Arial"/>
        </w:rPr>
        <w:t>Aftalen indgås inden for rammerne af lovgivningen, byrådets visioner og politikker samt aftaleenhedens budget. Byrådet har fortsat det juridiske og bevillingsmæssige ansvar. Byrådet kan derfor til enhver tid tilbagekalde eller ændre i aftalen i kraft af det almindelige over/ underordnelsesforhold.</w:t>
      </w:r>
    </w:p>
    <w:p w14:paraId="35842D22" w14:textId="77777777" w:rsidR="00D46040" w:rsidRPr="00D46040" w:rsidRDefault="00D46040" w:rsidP="00951B5A">
      <w:pPr>
        <w:autoSpaceDE w:val="0"/>
        <w:autoSpaceDN w:val="0"/>
        <w:adjustRightInd w:val="0"/>
        <w:spacing w:after="0" w:line="240" w:lineRule="auto"/>
        <w:rPr>
          <w:rFonts w:ascii="Arial" w:hAnsi="Arial" w:cs="Arial"/>
        </w:rPr>
      </w:pPr>
    </w:p>
    <w:p w14:paraId="2AC4316B" w14:textId="77777777" w:rsidR="00D46040" w:rsidRPr="00D46040" w:rsidRDefault="00503798" w:rsidP="00D46040">
      <w:pPr>
        <w:autoSpaceDE w:val="0"/>
        <w:autoSpaceDN w:val="0"/>
        <w:adjustRightInd w:val="0"/>
        <w:spacing w:after="0"/>
        <w:jc w:val="both"/>
        <w:rPr>
          <w:rFonts w:ascii="Arial" w:hAnsi="Arial" w:cs="Arial"/>
        </w:rPr>
      </w:pPr>
      <w:r>
        <w:rPr>
          <w:rFonts w:ascii="Arial" w:hAnsi="Arial" w:cs="Arial"/>
        </w:rPr>
        <w:t>Børne- og familieudvalget</w:t>
      </w:r>
      <w:r w:rsidR="00D46040" w:rsidRPr="00D46040">
        <w:rPr>
          <w:rFonts w:ascii="Arial" w:hAnsi="Arial" w:cs="Arial"/>
        </w:rPr>
        <w:t xml:space="preserve"> indgår med hjælp fra forvaltningen aftaler med aftaleenhederne, for hvem aftalerne bliver grundlaget for den service, sagsbehandling eller udviklingsvirksomhed, de har ansvaret for at løse.</w:t>
      </w:r>
    </w:p>
    <w:p w14:paraId="43A894F6" w14:textId="77777777" w:rsidR="00951B5A" w:rsidRPr="00D46040" w:rsidRDefault="00951B5A" w:rsidP="00951B5A">
      <w:pPr>
        <w:autoSpaceDE w:val="0"/>
        <w:autoSpaceDN w:val="0"/>
        <w:adjustRightInd w:val="0"/>
        <w:spacing w:after="0" w:line="240" w:lineRule="auto"/>
        <w:rPr>
          <w:rFonts w:ascii="Arial" w:hAnsi="Arial" w:cs="Arial"/>
        </w:rPr>
      </w:pPr>
    </w:p>
    <w:p w14:paraId="356778F6" w14:textId="414573E7" w:rsidR="00951B5A" w:rsidRPr="00951B5A" w:rsidRDefault="00951B5A" w:rsidP="00C8703E">
      <w:pPr>
        <w:autoSpaceDE w:val="0"/>
        <w:autoSpaceDN w:val="0"/>
        <w:adjustRightInd w:val="0"/>
        <w:spacing w:after="0" w:line="240" w:lineRule="auto"/>
      </w:pPr>
      <w:r>
        <w:rPr>
          <w:rFonts w:ascii="Arial" w:hAnsi="Arial" w:cs="Arial"/>
        </w:rPr>
        <w:t>De</w:t>
      </w:r>
      <w:r w:rsidR="00C8512E">
        <w:rPr>
          <w:rFonts w:ascii="Arial" w:hAnsi="Arial" w:cs="Arial"/>
        </w:rPr>
        <w:t>nne aftale gælder fra januar 2021</w:t>
      </w:r>
      <w:r>
        <w:rPr>
          <w:rFonts w:ascii="Arial" w:hAnsi="Arial" w:cs="Arial"/>
        </w:rPr>
        <w:t xml:space="preserve"> til </w:t>
      </w:r>
      <w:r w:rsidRPr="002B1A42">
        <w:rPr>
          <w:rFonts w:ascii="Arial" w:hAnsi="Arial" w:cs="Arial"/>
        </w:rPr>
        <w:t>december 20</w:t>
      </w:r>
      <w:r w:rsidR="00C8512E">
        <w:rPr>
          <w:rFonts w:ascii="Arial" w:hAnsi="Arial" w:cs="Arial"/>
        </w:rPr>
        <w:t>22</w:t>
      </w:r>
      <w:r>
        <w:rPr>
          <w:rFonts w:ascii="Arial" w:hAnsi="Arial" w:cs="Arial"/>
        </w:rPr>
        <w:t xml:space="preserve">, og aftalen er indgået mellem </w:t>
      </w:r>
      <w:r w:rsidR="003A11D3">
        <w:rPr>
          <w:rFonts w:ascii="Arial" w:hAnsi="Arial" w:cs="Arial"/>
        </w:rPr>
        <w:t>Dagplejen</w:t>
      </w:r>
      <w:r>
        <w:rPr>
          <w:rFonts w:ascii="Arial" w:hAnsi="Arial" w:cs="Arial"/>
        </w:rPr>
        <w:t xml:space="preserve"> og Randers Byråd.</w:t>
      </w:r>
    </w:p>
    <w:p w14:paraId="5D9835CE" w14:textId="77777777" w:rsidR="00951B5A" w:rsidRDefault="00951B5A"/>
    <w:p w14:paraId="335501C5" w14:textId="77777777" w:rsidR="00D46040" w:rsidRDefault="00D46040" w:rsidP="00D46040">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2. Aftaleenheden</w:t>
      </w:r>
    </w:p>
    <w:p w14:paraId="5F31A58D" w14:textId="77777777" w:rsidR="00D46040" w:rsidRDefault="00D46040" w:rsidP="00D46040">
      <w:pPr>
        <w:autoSpaceDE w:val="0"/>
        <w:autoSpaceDN w:val="0"/>
        <w:adjustRightInd w:val="0"/>
        <w:spacing w:after="0" w:line="240" w:lineRule="auto"/>
        <w:rPr>
          <w:rFonts w:ascii="Arial" w:hAnsi="Arial" w:cs="Arial"/>
        </w:rPr>
      </w:pPr>
      <w:r>
        <w:rPr>
          <w:rFonts w:ascii="Arial" w:hAnsi="Arial" w:cs="Arial"/>
        </w:rPr>
        <w:t>I nedenstående fremgår centrale informationer om aftaleenheden f.eks. lovgrundlag, kontaktinformationer, den pædagogiske/faglige profil og budgettet for 20</w:t>
      </w:r>
      <w:r w:rsidR="00C8512E">
        <w:rPr>
          <w:rFonts w:ascii="Arial" w:hAnsi="Arial" w:cs="Arial"/>
        </w:rPr>
        <w:t>21.</w:t>
      </w:r>
    </w:p>
    <w:p w14:paraId="0EA8FAE7" w14:textId="77777777" w:rsidR="00D46040" w:rsidRDefault="00D46040" w:rsidP="00D46040">
      <w:pPr>
        <w:autoSpaceDE w:val="0"/>
        <w:autoSpaceDN w:val="0"/>
        <w:adjustRightInd w:val="0"/>
        <w:spacing w:after="0" w:line="240" w:lineRule="auto"/>
        <w:rPr>
          <w:rFonts w:ascii="Arial" w:hAnsi="Arial" w:cs="Arial"/>
        </w:rPr>
      </w:pPr>
    </w:p>
    <w:tbl>
      <w:tblPr>
        <w:tblStyle w:val="Gittertabel4-farve3"/>
        <w:tblW w:w="0" w:type="auto"/>
        <w:tblLook w:val="04A0" w:firstRow="1" w:lastRow="0" w:firstColumn="1" w:lastColumn="0" w:noHBand="0" w:noVBand="1"/>
      </w:tblPr>
      <w:tblGrid>
        <w:gridCol w:w="4814"/>
        <w:gridCol w:w="4814"/>
      </w:tblGrid>
      <w:tr w:rsidR="00D46040" w14:paraId="49239BCA" w14:textId="77777777" w:rsidTr="00C413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03AE19E2" w14:textId="77777777" w:rsidR="00D46040" w:rsidRPr="00D46040" w:rsidRDefault="00D46040" w:rsidP="00D46040">
            <w:pPr>
              <w:autoSpaceDE w:val="0"/>
              <w:autoSpaceDN w:val="0"/>
              <w:adjustRightInd w:val="0"/>
              <w:rPr>
                <w:rFonts w:ascii="Arial" w:hAnsi="Arial" w:cs="Arial"/>
                <w:sz w:val="20"/>
                <w:szCs w:val="20"/>
              </w:rPr>
            </w:pPr>
            <w:r>
              <w:rPr>
                <w:rFonts w:ascii="Arial" w:hAnsi="Arial" w:cs="Arial"/>
                <w:b w:val="0"/>
                <w:bCs w:val="0"/>
                <w:sz w:val="20"/>
                <w:szCs w:val="20"/>
              </w:rPr>
              <w:t>Kontaktinformation</w:t>
            </w:r>
          </w:p>
        </w:tc>
      </w:tr>
      <w:tr w:rsidR="00D46040" w14:paraId="7F11FF5D" w14:textId="77777777" w:rsidTr="00C4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61C600F" w14:textId="77777777" w:rsidR="00D46040" w:rsidRDefault="00D46040" w:rsidP="00D46040">
            <w:pPr>
              <w:autoSpaceDE w:val="0"/>
              <w:autoSpaceDN w:val="0"/>
              <w:adjustRightInd w:val="0"/>
              <w:rPr>
                <w:rFonts w:ascii="Arial" w:hAnsi="Arial" w:cs="Arial"/>
              </w:rPr>
            </w:pPr>
            <w:r>
              <w:rPr>
                <w:rFonts w:ascii="Arial" w:hAnsi="Arial" w:cs="Arial"/>
                <w:sz w:val="20"/>
                <w:szCs w:val="20"/>
              </w:rPr>
              <w:t>Institution</w:t>
            </w:r>
          </w:p>
        </w:tc>
        <w:tc>
          <w:tcPr>
            <w:tcW w:w="4814" w:type="dxa"/>
          </w:tcPr>
          <w:p w14:paraId="399E0AD2" w14:textId="5162C9C6" w:rsidR="00D46040" w:rsidRDefault="003A11D3" w:rsidP="00D460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Dagplejen</w:t>
            </w:r>
          </w:p>
        </w:tc>
      </w:tr>
      <w:tr w:rsidR="00D46040" w14:paraId="0A2AC6BD" w14:textId="77777777" w:rsidTr="00C4133B">
        <w:tc>
          <w:tcPr>
            <w:cnfStyle w:val="001000000000" w:firstRow="0" w:lastRow="0" w:firstColumn="1" w:lastColumn="0" w:oddVBand="0" w:evenVBand="0" w:oddHBand="0" w:evenHBand="0" w:firstRowFirstColumn="0" w:firstRowLastColumn="0" w:lastRowFirstColumn="0" w:lastRowLastColumn="0"/>
            <w:tcW w:w="4814" w:type="dxa"/>
          </w:tcPr>
          <w:p w14:paraId="707E9442" w14:textId="77777777" w:rsidR="00D46040" w:rsidRDefault="00D46040" w:rsidP="00D46040">
            <w:pPr>
              <w:autoSpaceDE w:val="0"/>
              <w:autoSpaceDN w:val="0"/>
              <w:adjustRightInd w:val="0"/>
              <w:rPr>
                <w:rFonts w:ascii="Arial" w:hAnsi="Arial" w:cs="Arial"/>
              </w:rPr>
            </w:pPr>
            <w:r>
              <w:rPr>
                <w:rFonts w:ascii="Arial" w:hAnsi="Arial" w:cs="Arial"/>
                <w:sz w:val="20"/>
                <w:szCs w:val="20"/>
              </w:rPr>
              <w:t>Institutionstype</w:t>
            </w:r>
          </w:p>
        </w:tc>
        <w:tc>
          <w:tcPr>
            <w:tcW w:w="4814" w:type="dxa"/>
          </w:tcPr>
          <w:p w14:paraId="430AA362" w14:textId="2E36095A" w:rsidR="00D46040" w:rsidRDefault="00D73F24" w:rsidP="00D460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Dag</w:t>
            </w:r>
            <w:r w:rsidR="003A11D3">
              <w:rPr>
                <w:rFonts w:ascii="Arial" w:hAnsi="Arial" w:cs="Arial"/>
              </w:rPr>
              <w:t>pleje</w:t>
            </w:r>
          </w:p>
        </w:tc>
      </w:tr>
      <w:tr w:rsidR="00D46040" w14:paraId="6D8896D6" w14:textId="77777777" w:rsidTr="00C4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616F5DC" w14:textId="77777777" w:rsidR="00D46040" w:rsidRDefault="00D46040" w:rsidP="00D46040">
            <w:pPr>
              <w:autoSpaceDE w:val="0"/>
              <w:autoSpaceDN w:val="0"/>
              <w:adjustRightInd w:val="0"/>
              <w:rPr>
                <w:rFonts w:ascii="Arial" w:hAnsi="Arial" w:cs="Arial"/>
              </w:rPr>
            </w:pPr>
            <w:r>
              <w:rPr>
                <w:rFonts w:ascii="Arial" w:hAnsi="Arial" w:cs="Arial"/>
                <w:sz w:val="20"/>
                <w:szCs w:val="20"/>
              </w:rPr>
              <w:t xml:space="preserve">Adresse </w:t>
            </w:r>
          </w:p>
        </w:tc>
        <w:tc>
          <w:tcPr>
            <w:tcW w:w="4814" w:type="dxa"/>
          </w:tcPr>
          <w:p w14:paraId="59E2D169" w14:textId="41438009" w:rsidR="00D46040" w:rsidRPr="00D46040" w:rsidRDefault="003A11D3" w:rsidP="00D460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rPr>
              <w:t>Vestergrave 30, 8900 Randers C</w:t>
            </w:r>
          </w:p>
        </w:tc>
      </w:tr>
      <w:tr w:rsidR="00D46040" w14:paraId="4FE29020" w14:textId="77777777" w:rsidTr="00C4133B">
        <w:tc>
          <w:tcPr>
            <w:cnfStyle w:val="001000000000" w:firstRow="0" w:lastRow="0" w:firstColumn="1" w:lastColumn="0" w:oddVBand="0" w:evenVBand="0" w:oddHBand="0" w:evenHBand="0" w:firstRowFirstColumn="0" w:firstRowLastColumn="0" w:lastRowFirstColumn="0" w:lastRowLastColumn="0"/>
            <w:tcW w:w="4814" w:type="dxa"/>
          </w:tcPr>
          <w:p w14:paraId="2C0F8CF3" w14:textId="77777777" w:rsidR="00D46040" w:rsidRDefault="00D46040" w:rsidP="00D46040">
            <w:pPr>
              <w:autoSpaceDE w:val="0"/>
              <w:autoSpaceDN w:val="0"/>
              <w:adjustRightInd w:val="0"/>
              <w:rPr>
                <w:rFonts w:ascii="Arial" w:hAnsi="Arial" w:cs="Arial"/>
              </w:rPr>
            </w:pPr>
            <w:r>
              <w:rPr>
                <w:rFonts w:ascii="Arial" w:hAnsi="Arial" w:cs="Arial"/>
                <w:sz w:val="20"/>
                <w:szCs w:val="20"/>
              </w:rPr>
              <w:t>Tlf.</w:t>
            </w:r>
          </w:p>
        </w:tc>
        <w:tc>
          <w:tcPr>
            <w:tcW w:w="4814" w:type="dxa"/>
          </w:tcPr>
          <w:p w14:paraId="6B9F0DD5" w14:textId="40DC1EA5" w:rsidR="00D46040" w:rsidRDefault="003A11D3" w:rsidP="00D460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89151898</w:t>
            </w:r>
          </w:p>
        </w:tc>
      </w:tr>
      <w:tr w:rsidR="00D46040" w14:paraId="712926EF" w14:textId="77777777" w:rsidTr="00C4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1BFFD42" w14:textId="77777777" w:rsidR="00D46040" w:rsidRDefault="00D46040" w:rsidP="00D46040">
            <w:pPr>
              <w:autoSpaceDE w:val="0"/>
              <w:autoSpaceDN w:val="0"/>
              <w:adjustRightInd w:val="0"/>
              <w:rPr>
                <w:rFonts w:ascii="Arial" w:hAnsi="Arial" w:cs="Arial"/>
              </w:rPr>
            </w:pPr>
            <w:r>
              <w:rPr>
                <w:rFonts w:ascii="Arial" w:hAnsi="Arial" w:cs="Arial"/>
                <w:sz w:val="20"/>
                <w:szCs w:val="20"/>
              </w:rPr>
              <w:t>E-mail</w:t>
            </w:r>
          </w:p>
        </w:tc>
        <w:tc>
          <w:tcPr>
            <w:tcW w:w="4814" w:type="dxa"/>
          </w:tcPr>
          <w:p w14:paraId="7D639A73" w14:textId="74C3B984" w:rsidR="00D46040" w:rsidRDefault="003A11D3" w:rsidP="00D460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3A11D3">
              <w:rPr>
                <w:rFonts w:ascii="Arial" w:hAnsi="Arial" w:cs="Arial"/>
              </w:rPr>
              <w:t>Heidi.Klitgaard.Clemensen@randers.dk</w:t>
            </w:r>
          </w:p>
        </w:tc>
      </w:tr>
      <w:tr w:rsidR="00D46040" w14:paraId="5BD67B06" w14:textId="77777777" w:rsidTr="00C4133B">
        <w:tc>
          <w:tcPr>
            <w:cnfStyle w:val="001000000000" w:firstRow="0" w:lastRow="0" w:firstColumn="1" w:lastColumn="0" w:oddVBand="0" w:evenVBand="0" w:oddHBand="0" w:evenHBand="0" w:firstRowFirstColumn="0" w:firstRowLastColumn="0" w:lastRowFirstColumn="0" w:lastRowLastColumn="0"/>
            <w:tcW w:w="4814" w:type="dxa"/>
          </w:tcPr>
          <w:p w14:paraId="52C79416" w14:textId="77777777" w:rsidR="00D46040" w:rsidRDefault="00D46040" w:rsidP="00D46040">
            <w:pPr>
              <w:autoSpaceDE w:val="0"/>
              <w:autoSpaceDN w:val="0"/>
              <w:adjustRightInd w:val="0"/>
              <w:rPr>
                <w:rFonts w:ascii="Arial" w:hAnsi="Arial" w:cs="Arial"/>
              </w:rPr>
            </w:pPr>
            <w:r>
              <w:rPr>
                <w:rFonts w:ascii="Arial" w:hAnsi="Arial" w:cs="Arial"/>
                <w:sz w:val="20"/>
                <w:szCs w:val="20"/>
              </w:rPr>
              <w:t>Leder</w:t>
            </w:r>
          </w:p>
        </w:tc>
        <w:tc>
          <w:tcPr>
            <w:tcW w:w="4814" w:type="dxa"/>
          </w:tcPr>
          <w:p w14:paraId="1A0C1035" w14:textId="19F5E1C7" w:rsidR="002D73F5" w:rsidRDefault="003A11D3" w:rsidP="00D460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3A11D3">
              <w:rPr>
                <w:rFonts w:ascii="Arial" w:hAnsi="Arial" w:cs="Arial"/>
              </w:rPr>
              <w:t>Heidi Klitgaard Clemensen</w:t>
            </w:r>
          </w:p>
        </w:tc>
      </w:tr>
    </w:tbl>
    <w:p w14:paraId="4E3A70BE" w14:textId="77777777" w:rsidR="00D46040" w:rsidRDefault="00D46040" w:rsidP="00D4604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3040184" w14:textId="77777777" w:rsidR="00D46040" w:rsidRDefault="00D46040" w:rsidP="00D4604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3BBAEC49" w14:textId="77777777" w:rsidR="00D46040" w:rsidRDefault="00D46040" w:rsidP="00D46040">
      <w:pPr>
        <w:autoSpaceDE w:val="0"/>
        <w:autoSpaceDN w:val="0"/>
        <w:adjustRightInd w:val="0"/>
        <w:spacing w:after="0" w:line="240" w:lineRule="auto"/>
        <w:rPr>
          <w:rFonts w:ascii="Arial" w:hAnsi="Arial" w:cs="Arial"/>
          <w:b/>
          <w:bCs/>
        </w:rPr>
      </w:pPr>
      <w:r>
        <w:rPr>
          <w:rFonts w:ascii="Arial" w:hAnsi="Arial" w:cs="Arial"/>
          <w:b/>
          <w:bCs/>
        </w:rPr>
        <w:t>Lovgrundlag</w:t>
      </w:r>
    </w:p>
    <w:p w14:paraId="0D07835D" w14:textId="7B17BA13" w:rsidR="00D46040" w:rsidRDefault="00D46040" w:rsidP="00D46040">
      <w:pPr>
        <w:autoSpaceDE w:val="0"/>
        <w:autoSpaceDN w:val="0"/>
        <w:adjustRightInd w:val="0"/>
        <w:spacing w:after="0" w:line="240" w:lineRule="auto"/>
        <w:rPr>
          <w:rFonts w:ascii="Arial" w:hAnsi="Arial" w:cs="Arial"/>
          <w:i/>
          <w:iCs/>
        </w:rPr>
      </w:pPr>
      <w:r>
        <w:rPr>
          <w:rFonts w:ascii="Arial" w:hAnsi="Arial" w:cs="Arial"/>
        </w:rPr>
        <w:t xml:space="preserve">Aftaleenheden drives i henhold til </w:t>
      </w:r>
      <w:r w:rsidR="00F9171E">
        <w:rPr>
          <w:rFonts w:ascii="Arial" w:hAnsi="Arial" w:cs="Arial"/>
        </w:rPr>
        <w:t xml:space="preserve">Lov om dag-, fritids- og klubtilbud m.v. til børn og unge </w:t>
      </w:r>
      <w:r w:rsidR="00F9171E">
        <w:rPr>
          <w:rFonts w:ascii="Arial" w:hAnsi="Arial" w:cs="Arial"/>
        </w:rPr>
        <w:br/>
        <w:t>(Dagtilbudsloven</w:t>
      </w:r>
      <w:r w:rsidR="006223B1">
        <w:rPr>
          <w:rFonts w:ascii="Arial" w:hAnsi="Arial" w:cs="Arial"/>
        </w:rPr>
        <w:t>)</w:t>
      </w:r>
      <w:r>
        <w:rPr>
          <w:rFonts w:ascii="Arial" w:hAnsi="Arial" w:cs="Arial"/>
          <w:i/>
          <w:iCs/>
        </w:rPr>
        <w:t>.</w:t>
      </w:r>
    </w:p>
    <w:p w14:paraId="74474E44" w14:textId="77777777" w:rsidR="00D46040" w:rsidRDefault="00D46040" w:rsidP="00D46040">
      <w:pPr>
        <w:rPr>
          <w:rFonts w:ascii="Arial" w:hAnsi="Arial" w:cs="Arial"/>
          <w:b/>
          <w:bCs/>
        </w:rPr>
      </w:pPr>
    </w:p>
    <w:p w14:paraId="6E926B7B" w14:textId="77777777" w:rsidR="00D46040" w:rsidRDefault="00D46040" w:rsidP="00D46040">
      <w:pPr>
        <w:autoSpaceDE w:val="0"/>
        <w:autoSpaceDN w:val="0"/>
        <w:adjustRightInd w:val="0"/>
        <w:spacing w:after="0" w:line="240" w:lineRule="auto"/>
        <w:rPr>
          <w:rFonts w:ascii="Arial" w:hAnsi="Arial" w:cs="Arial"/>
          <w:b/>
          <w:bCs/>
        </w:rPr>
      </w:pPr>
      <w:r>
        <w:rPr>
          <w:rFonts w:ascii="Arial" w:hAnsi="Arial" w:cs="Arial"/>
          <w:b/>
          <w:bCs/>
        </w:rPr>
        <w:t>Økonomi</w:t>
      </w:r>
    </w:p>
    <w:p w14:paraId="0232335E" w14:textId="1AA83B64" w:rsidR="00D46040" w:rsidRDefault="00D46040" w:rsidP="00D46040">
      <w:pPr>
        <w:autoSpaceDE w:val="0"/>
        <w:autoSpaceDN w:val="0"/>
        <w:adjustRightInd w:val="0"/>
        <w:spacing w:after="0" w:line="240" w:lineRule="auto"/>
        <w:rPr>
          <w:rFonts w:ascii="Arial" w:hAnsi="Arial" w:cs="Arial"/>
        </w:rPr>
      </w:pPr>
      <w:r>
        <w:rPr>
          <w:rFonts w:ascii="Arial" w:hAnsi="Arial" w:cs="Arial"/>
        </w:rPr>
        <w:t xml:space="preserve">Tabel over indtægter og udgifter for </w:t>
      </w:r>
      <w:r w:rsidR="00D73F24">
        <w:rPr>
          <w:rFonts w:ascii="Arial" w:hAnsi="Arial" w:cs="Arial"/>
        </w:rPr>
        <w:t>Dagtilbud Sydøst</w:t>
      </w:r>
      <w:r w:rsidR="002B1A42">
        <w:rPr>
          <w:rFonts w:ascii="Arial" w:hAnsi="Arial" w:cs="Arial"/>
        </w:rPr>
        <w:t xml:space="preserve"> </w:t>
      </w:r>
      <w:r w:rsidR="00407E14">
        <w:rPr>
          <w:rFonts w:ascii="Arial" w:hAnsi="Arial" w:cs="Arial"/>
        </w:rPr>
        <w:t>(i kr.)</w:t>
      </w:r>
      <w:r w:rsidR="002B1A42">
        <w:rPr>
          <w:rFonts w:ascii="Arial" w:hAnsi="Arial" w:cs="Arial"/>
        </w:rPr>
        <w:br/>
      </w:r>
      <w:r w:rsidR="002B1A42" w:rsidRPr="002B1A42">
        <w:rPr>
          <w:rFonts w:ascii="Arial" w:hAnsi="Arial" w:cs="Arial"/>
          <w:highlight w:val="yellow"/>
        </w:rPr>
        <w:t>(udfyldes af forvaltningen)</w:t>
      </w:r>
    </w:p>
    <w:tbl>
      <w:tblPr>
        <w:tblStyle w:val="Gittertabel4-farve3"/>
        <w:tblW w:w="6941" w:type="dxa"/>
        <w:tblLook w:val="04A0" w:firstRow="1" w:lastRow="0" w:firstColumn="1" w:lastColumn="0" w:noHBand="0" w:noVBand="1"/>
      </w:tblPr>
      <w:tblGrid>
        <w:gridCol w:w="3681"/>
        <w:gridCol w:w="3260"/>
      </w:tblGrid>
      <w:tr w:rsidR="00052AD0" w14:paraId="62DAB225" w14:textId="77777777" w:rsidTr="00052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5AE93CFE" w14:textId="77777777" w:rsidR="00052AD0" w:rsidRPr="00C4133B" w:rsidRDefault="00052AD0" w:rsidP="002B1A42">
            <w:pPr>
              <w:autoSpaceDE w:val="0"/>
              <w:autoSpaceDN w:val="0"/>
              <w:adjustRightInd w:val="0"/>
              <w:rPr>
                <w:rFonts w:ascii="Arial" w:hAnsi="Arial" w:cs="Arial"/>
                <w:bCs w:val="0"/>
                <w:iCs/>
              </w:rPr>
            </w:pPr>
          </w:p>
        </w:tc>
        <w:tc>
          <w:tcPr>
            <w:tcW w:w="3260" w:type="dxa"/>
          </w:tcPr>
          <w:p w14:paraId="40D5BDAF" w14:textId="77777777" w:rsidR="00052AD0" w:rsidRPr="00C4133B" w:rsidRDefault="00CD7061" w:rsidP="001B419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Budget 2021</w:t>
            </w:r>
          </w:p>
        </w:tc>
      </w:tr>
      <w:tr w:rsidR="00052AD0" w14:paraId="272CCDE5" w14:textId="77777777" w:rsidTr="00052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AF131E5" w14:textId="77777777" w:rsidR="00052AD0" w:rsidRPr="00052AD0" w:rsidRDefault="00052AD0" w:rsidP="00D46040">
            <w:pPr>
              <w:autoSpaceDE w:val="0"/>
              <w:autoSpaceDN w:val="0"/>
              <w:adjustRightInd w:val="0"/>
              <w:rPr>
                <w:rFonts w:ascii="Arial" w:hAnsi="Arial" w:cs="Arial"/>
                <w:b w:val="0"/>
                <w:bCs w:val="0"/>
                <w:iCs/>
              </w:rPr>
            </w:pPr>
            <w:r w:rsidRPr="00052AD0">
              <w:rPr>
                <w:rFonts w:ascii="Arial" w:hAnsi="Arial" w:cs="Arial"/>
                <w:b w:val="0"/>
                <w:bCs w:val="0"/>
                <w:iCs/>
              </w:rPr>
              <w:t>Personaleudgifter</w:t>
            </w:r>
          </w:p>
        </w:tc>
        <w:tc>
          <w:tcPr>
            <w:tcW w:w="3260" w:type="dxa"/>
          </w:tcPr>
          <w:p w14:paraId="12141315" w14:textId="77777777" w:rsidR="00052AD0" w:rsidRDefault="00052AD0" w:rsidP="00D460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r w:rsidR="00052AD0" w14:paraId="093CB984" w14:textId="77777777" w:rsidTr="00052AD0">
        <w:tc>
          <w:tcPr>
            <w:cnfStyle w:val="001000000000" w:firstRow="0" w:lastRow="0" w:firstColumn="1" w:lastColumn="0" w:oddVBand="0" w:evenVBand="0" w:oddHBand="0" w:evenHBand="0" w:firstRowFirstColumn="0" w:firstRowLastColumn="0" w:lastRowFirstColumn="0" w:lastRowLastColumn="0"/>
            <w:tcW w:w="3681" w:type="dxa"/>
          </w:tcPr>
          <w:p w14:paraId="7CE385AE" w14:textId="77777777" w:rsidR="00052AD0" w:rsidRPr="00052AD0" w:rsidRDefault="00052AD0" w:rsidP="00D46040">
            <w:pPr>
              <w:autoSpaceDE w:val="0"/>
              <w:autoSpaceDN w:val="0"/>
              <w:adjustRightInd w:val="0"/>
              <w:rPr>
                <w:rFonts w:ascii="Arial" w:hAnsi="Arial" w:cs="Arial"/>
                <w:b w:val="0"/>
                <w:bCs w:val="0"/>
                <w:iCs/>
              </w:rPr>
            </w:pPr>
            <w:r w:rsidRPr="00052AD0">
              <w:rPr>
                <w:rFonts w:ascii="Arial" w:hAnsi="Arial" w:cs="Arial"/>
                <w:b w:val="0"/>
                <w:bCs w:val="0"/>
                <w:iCs/>
              </w:rPr>
              <w:t>Øvrige driftsomkostninger</w:t>
            </w:r>
          </w:p>
        </w:tc>
        <w:tc>
          <w:tcPr>
            <w:tcW w:w="3260" w:type="dxa"/>
          </w:tcPr>
          <w:p w14:paraId="3F8C6CF5" w14:textId="77777777" w:rsidR="00052AD0" w:rsidRDefault="00052AD0" w:rsidP="00D4604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rPr>
            </w:pPr>
          </w:p>
        </w:tc>
      </w:tr>
      <w:tr w:rsidR="00052AD0" w14:paraId="27852795" w14:textId="77777777" w:rsidTr="00052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9A5AD81" w14:textId="77777777" w:rsidR="00052AD0" w:rsidRPr="00052AD0" w:rsidRDefault="00052AD0" w:rsidP="00D46040">
            <w:pPr>
              <w:autoSpaceDE w:val="0"/>
              <w:autoSpaceDN w:val="0"/>
              <w:adjustRightInd w:val="0"/>
              <w:rPr>
                <w:rFonts w:ascii="Arial" w:hAnsi="Arial" w:cs="Arial"/>
                <w:bCs w:val="0"/>
                <w:iCs/>
              </w:rPr>
            </w:pPr>
            <w:r w:rsidRPr="00052AD0">
              <w:rPr>
                <w:rFonts w:ascii="Arial" w:hAnsi="Arial" w:cs="Arial"/>
                <w:bCs w:val="0"/>
              </w:rPr>
              <w:t>Total</w:t>
            </w:r>
          </w:p>
        </w:tc>
        <w:tc>
          <w:tcPr>
            <w:tcW w:w="3260" w:type="dxa"/>
          </w:tcPr>
          <w:p w14:paraId="63FE22AD" w14:textId="77777777" w:rsidR="00052AD0" w:rsidRDefault="00052AD0" w:rsidP="00D4604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iCs/>
              </w:rPr>
            </w:pPr>
          </w:p>
        </w:tc>
      </w:tr>
    </w:tbl>
    <w:p w14:paraId="625B9CEC" w14:textId="77777777" w:rsidR="00B674F0" w:rsidRDefault="00B674F0" w:rsidP="00B674F0">
      <w:pPr>
        <w:autoSpaceDE w:val="0"/>
        <w:autoSpaceDN w:val="0"/>
        <w:adjustRightInd w:val="0"/>
        <w:spacing w:after="0" w:line="240" w:lineRule="auto"/>
        <w:rPr>
          <w:rFonts w:ascii="Arial" w:hAnsi="Arial" w:cs="Arial"/>
        </w:rPr>
      </w:pPr>
    </w:p>
    <w:p w14:paraId="7378CD87" w14:textId="0253C28F" w:rsidR="00B674F0" w:rsidRDefault="00503798" w:rsidP="00B674F0">
      <w:pPr>
        <w:autoSpaceDE w:val="0"/>
        <w:autoSpaceDN w:val="0"/>
        <w:adjustRightInd w:val="0"/>
        <w:spacing w:after="0" w:line="240" w:lineRule="auto"/>
        <w:rPr>
          <w:rFonts w:ascii="Arial" w:hAnsi="Arial" w:cs="Arial"/>
        </w:rPr>
      </w:pPr>
      <w:r>
        <w:rPr>
          <w:rFonts w:ascii="Arial" w:hAnsi="Arial" w:cs="Arial"/>
        </w:rPr>
        <w:lastRenderedPageBreak/>
        <w:t>T</w:t>
      </w:r>
      <w:r w:rsidR="00C424D6">
        <w:rPr>
          <w:rFonts w:ascii="Arial" w:hAnsi="Arial" w:cs="Arial"/>
        </w:rPr>
        <w:t>abellen viser budgettet for 2021</w:t>
      </w:r>
      <w:r w:rsidR="00D46040">
        <w:rPr>
          <w:rFonts w:ascii="Arial" w:hAnsi="Arial" w:cs="Arial"/>
        </w:rPr>
        <w:t>. Budgettet består af posterne</w:t>
      </w:r>
      <w:r w:rsidR="00B674F0">
        <w:rPr>
          <w:rFonts w:ascii="Arial" w:hAnsi="Arial" w:cs="Arial"/>
        </w:rPr>
        <w:t xml:space="preserve"> personale, øvrige materiale og</w:t>
      </w:r>
    </w:p>
    <w:p w14:paraId="3A4C45B6" w14:textId="7C71A867" w:rsidR="00D46040" w:rsidRDefault="00B674F0" w:rsidP="00B674F0">
      <w:pPr>
        <w:autoSpaceDE w:val="0"/>
        <w:autoSpaceDN w:val="0"/>
        <w:adjustRightInd w:val="0"/>
        <w:spacing w:after="0" w:line="240" w:lineRule="auto"/>
      </w:pPr>
      <w:r>
        <w:rPr>
          <w:rFonts w:ascii="Arial" w:hAnsi="Arial" w:cs="Arial"/>
        </w:rPr>
        <w:t>aktivitetsudgifter samt fast ejendom.</w:t>
      </w:r>
      <w:r w:rsidR="00D46040">
        <w:rPr>
          <w:rFonts w:ascii="Arial" w:hAnsi="Arial" w:cs="Arial"/>
        </w:rPr>
        <w:t xml:space="preserve"> </w:t>
      </w:r>
      <w:r w:rsidR="002B1A42">
        <w:rPr>
          <w:rFonts w:ascii="Arial" w:hAnsi="Arial" w:cs="Arial"/>
        </w:rPr>
        <w:br/>
      </w:r>
      <w:r w:rsidR="00D46040">
        <w:rPr>
          <w:rFonts w:ascii="Arial" w:hAnsi="Arial" w:cs="Arial"/>
        </w:rPr>
        <w:t>Desuden er den samlede budgetramme for</w:t>
      </w:r>
      <w:r w:rsidR="00845E10">
        <w:rPr>
          <w:rFonts w:ascii="Arial" w:hAnsi="Arial" w:cs="Arial"/>
        </w:rPr>
        <w:t xml:space="preserve"> </w:t>
      </w:r>
      <w:r w:rsidR="00D46040">
        <w:rPr>
          <w:rFonts w:ascii="Arial" w:hAnsi="Arial" w:cs="Arial"/>
        </w:rPr>
        <w:t>aftaleenheden opgjort.</w:t>
      </w:r>
    </w:p>
    <w:p w14:paraId="1B1B3501" w14:textId="77777777" w:rsidR="00D46040" w:rsidRDefault="00D46040"/>
    <w:p w14:paraId="41C64A2D" w14:textId="77777777" w:rsidR="00B674F0" w:rsidRDefault="00B674F0" w:rsidP="00B674F0">
      <w:pPr>
        <w:autoSpaceDE w:val="0"/>
        <w:autoSpaceDN w:val="0"/>
        <w:adjustRightInd w:val="0"/>
        <w:spacing w:after="0" w:line="240" w:lineRule="auto"/>
        <w:rPr>
          <w:rFonts w:ascii="Arial" w:hAnsi="Arial" w:cs="Arial"/>
          <w:b/>
          <w:bCs/>
        </w:rPr>
      </w:pPr>
      <w:r>
        <w:rPr>
          <w:rFonts w:ascii="Arial" w:hAnsi="Arial" w:cs="Arial"/>
          <w:b/>
          <w:bCs/>
        </w:rPr>
        <w:t>Hovedopgave og udviklingsmål</w:t>
      </w:r>
    </w:p>
    <w:p w14:paraId="6F186BF3"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Dagtilbudsområdets 5 kommunale dagtilbud og dagplejen indgår i fællesskab om aftalemålet.</w:t>
      </w:r>
    </w:p>
    <w:p w14:paraId="16F22DAF"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Overskriften og det overordnede mål er fælles, mens tiltag og indsatser i konkrete handlinger</w:t>
      </w:r>
    </w:p>
    <w:p w14:paraId="63CF5555"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udfoldes lokalt i hvert dagtilbud afhængigt af den lokale kontekst med henblik på at understøtte</w:t>
      </w:r>
    </w:p>
    <w:p w14:paraId="24099804"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læring og udvikling i organisationen, hvor der er fokus på faglig kvalitet med afsæt i de fire</w:t>
      </w:r>
    </w:p>
    <w:p w14:paraId="1F1987C7"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kvalitetsparametre; strukturel, processuel, didaktik samt resultatkvalitet.</w:t>
      </w:r>
    </w:p>
    <w:p w14:paraId="317AAB38"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Indsatsen tager udgangspunkt i Dagtilbudslovens bestemmelser, den styrkede pædagogiske</w:t>
      </w:r>
    </w:p>
    <w:p w14:paraId="4A075996"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læreplan samt de tre fokusområder i Børn og Unge politikken i Randers kommune: ’tidlig indsats’,</w:t>
      </w:r>
    </w:p>
    <w:p w14:paraId="1704ABF5"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’styrkede sammenhænge’ og ’forældredeltagelse’.</w:t>
      </w:r>
    </w:p>
    <w:p w14:paraId="29458F07"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Overskriften på aftalemålet er kvalificere den ’tidlige indsats’. Implicit herunder arbejdes der også</w:t>
      </w:r>
    </w:p>
    <w:p w14:paraId="6C8CBBC8"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med styrkede sammenhænge og forældredeltagelse.</w:t>
      </w:r>
    </w:p>
    <w:p w14:paraId="6E0CE95B"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Fra forskningen er det kendt, at en tidlig og effektiv indsats har betydning for barnets liv på kort og</w:t>
      </w:r>
    </w:p>
    <w:p w14:paraId="00613216"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 xml:space="preserve">lang sigt. Aftalemålets indsatser baseres på evidens, forsknings- og </w:t>
      </w:r>
      <w:proofErr w:type="spellStart"/>
      <w:r>
        <w:rPr>
          <w:rFonts w:ascii="Arial" w:hAnsi="Arial" w:cs="Arial"/>
        </w:rPr>
        <w:t>vidensbaserede</w:t>
      </w:r>
      <w:proofErr w:type="spellEnd"/>
      <w:r>
        <w:rPr>
          <w:rFonts w:ascii="Arial" w:hAnsi="Arial" w:cs="Arial"/>
        </w:rPr>
        <w:t xml:space="preserve"> indsatser,</w:t>
      </w:r>
    </w:p>
    <w:p w14:paraId="2BCB2A5E"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med at sikre at alle børn bliver en del af fællesskabet og får et godt børneliv, der gør, at de på</w:t>
      </w:r>
    </w:p>
    <w:p w14:paraId="2C2530B7"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bedste måde kan mestre deres eget liv. De lokale indsatser tager afsæt i den konkrete</w:t>
      </w:r>
    </w:p>
    <w:p w14:paraId="29CAB92B"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børnegruppe og læringsmiljøet.</w:t>
      </w:r>
    </w:p>
    <w:p w14:paraId="612E748B"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Indsatserne i aftaleperioden baseres på følgende principper:</w:t>
      </w:r>
    </w:p>
    <w:p w14:paraId="1A0064C8" w14:textId="77777777" w:rsidR="00B674F0" w:rsidRDefault="00B674F0" w:rsidP="00B674F0">
      <w:pPr>
        <w:autoSpaceDE w:val="0"/>
        <w:autoSpaceDN w:val="0"/>
        <w:adjustRightInd w:val="0"/>
        <w:spacing w:after="0" w:line="240" w:lineRule="auto"/>
        <w:rPr>
          <w:rFonts w:ascii="Arial" w:hAnsi="Arial" w:cs="Arial"/>
        </w:rPr>
      </w:pPr>
    </w:p>
    <w:p w14:paraId="50B09EFE"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 xml:space="preserve">1. Ressourcesynet, der tager afsæt i barnets og organisationens ressourcer i et </w:t>
      </w:r>
    </w:p>
    <w:p w14:paraId="207CC2E9" w14:textId="27C4E849" w:rsidR="00B674F0" w:rsidRDefault="00B674F0" w:rsidP="00B674F0">
      <w:pPr>
        <w:autoSpaceDE w:val="0"/>
        <w:autoSpaceDN w:val="0"/>
        <w:adjustRightInd w:val="0"/>
        <w:spacing w:after="0" w:line="240" w:lineRule="auto"/>
        <w:rPr>
          <w:rFonts w:ascii="Arial" w:hAnsi="Arial" w:cs="Arial"/>
        </w:rPr>
      </w:pPr>
      <w:r>
        <w:rPr>
          <w:rFonts w:ascii="Arial" w:hAnsi="Arial" w:cs="Arial"/>
        </w:rPr>
        <w:t xml:space="preserve">    kapacitetsopbyggende perspektiv.</w:t>
      </w:r>
    </w:p>
    <w:p w14:paraId="6D4E1DAA" w14:textId="77777777" w:rsidR="00B674F0" w:rsidRDefault="00B674F0" w:rsidP="00B674F0">
      <w:pPr>
        <w:autoSpaceDE w:val="0"/>
        <w:autoSpaceDN w:val="0"/>
        <w:adjustRightInd w:val="0"/>
        <w:spacing w:after="0" w:line="240" w:lineRule="auto"/>
        <w:rPr>
          <w:rFonts w:ascii="Arial" w:hAnsi="Arial" w:cs="Arial"/>
        </w:rPr>
      </w:pPr>
      <w:r>
        <w:rPr>
          <w:rFonts w:ascii="Arial" w:hAnsi="Arial" w:cs="Arial"/>
        </w:rPr>
        <w:t>2. Et aktivt læringsbegreb, hvor både børn og medarbejdere er aktive i læreprocesserne</w:t>
      </w:r>
    </w:p>
    <w:p w14:paraId="35807FDB" w14:textId="68D4E55C" w:rsidR="00B674F0" w:rsidRDefault="00B674F0" w:rsidP="00B674F0">
      <w:pPr>
        <w:rPr>
          <w:rFonts w:ascii="Arial" w:hAnsi="Arial" w:cs="Arial"/>
          <w:b/>
          <w:sz w:val="28"/>
          <w:szCs w:val="28"/>
        </w:rPr>
      </w:pPr>
      <w:r>
        <w:rPr>
          <w:rFonts w:ascii="Arial" w:hAnsi="Arial" w:cs="Arial"/>
        </w:rPr>
        <w:t>3. Organisatorisk læring, så hele organisationen lærer noget.</w:t>
      </w:r>
    </w:p>
    <w:p w14:paraId="5ED39DBB" w14:textId="77777777" w:rsidR="00B674F0" w:rsidRDefault="00B674F0">
      <w:pPr>
        <w:rPr>
          <w:rFonts w:ascii="Arial" w:hAnsi="Arial" w:cs="Arial"/>
          <w:b/>
          <w:sz w:val="28"/>
          <w:szCs w:val="28"/>
        </w:rPr>
      </w:pPr>
    </w:p>
    <w:p w14:paraId="12E7BDF2" w14:textId="77777777" w:rsidR="00B674F0" w:rsidRDefault="00BE31C0" w:rsidP="00B674F0">
      <w:pPr>
        <w:autoSpaceDE w:val="0"/>
        <w:autoSpaceDN w:val="0"/>
        <w:adjustRightInd w:val="0"/>
        <w:spacing w:after="0" w:line="240" w:lineRule="auto"/>
        <w:rPr>
          <w:rFonts w:ascii="Arial" w:hAnsi="Arial" w:cs="Arial"/>
        </w:rPr>
      </w:pPr>
      <w:r w:rsidRPr="00BE31C0">
        <w:rPr>
          <w:rFonts w:ascii="Arial" w:hAnsi="Arial" w:cs="Arial"/>
          <w:b/>
          <w:sz w:val="28"/>
          <w:szCs w:val="28"/>
        </w:rPr>
        <w:t>3. Aftalemål</w:t>
      </w:r>
      <w:r w:rsidR="002B1A42">
        <w:rPr>
          <w:rFonts w:ascii="Arial" w:hAnsi="Arial" w:cs="Arial"/>
          <w:b/>
          <w:sz w:val="28"/>
          <w:szCs w:val="28"/>
        </w:rPr>
        <w:br/>
      </w:r>
    </w:p>
    <w:p w14:paraId="72847C26" w14:textId="263D2601" w:rsidR="00B674F0" w:rsidRDefault="00B674F0" w:rsidP="00B674F0">
      <w:pPr>
        <w:autoSpaceDE w:val="0"/>
        <w:autoSpaceDN w:val="0"/>
        <w:adjustRightInd w:val="0"/>
        <w:spacing w:after="0" w:line="240" w:lineRule="auto"/>
        <w:rPr>
          <w:rFonts w:ascii="Arial" w:hAnsi="Arial" w:cs="Arial"/>
        </w:rPr>
      </w:pPr>
      <w:r>
        <w:rPr>
          <w:rFonts w:ascii="Arial" w:hAnsi="Arial" w:cs="Arial"/>
        </w:rPr>
        <w:t>Overskriften på aftalemålet er kvalificere den ’tidlige indsats’. Implicit herunder arbejdes der også</w:t>
      </w:r>
    </w:p>
    <w:p w14:paraId="636CC589" w14:textId="5F9BBBE8" w:rsidR="00BE31C0" w:rsidRPr="002B1A42" w:rsidRDefault="00B674F0" w:rsidP="00B674F0">
      <w:pPr>
        <w:rPr>
          <w:rFonts w:ascii="Arial" w:hAnsi="Arial" w:cs="Arial"/>
        </w:rPr>
      </w:pPr>
      <w:r>
        <w:rPr>
          <w:rFonts w:ascii="Arial" w:hAnsi="Arial" w:cs="Arial"/>
        </w:rPr>
        <w:t>med styrkede sammenhænge og forældredeltagelse.</w:t>
      </w:r>
    </w:p>
    <w:tbl>
      <w:tblPr>
        <w:tblStyle w:val="Gittertabel4-farve3"/>
        <w:tblW w:w="0" w:type="auto"/>
        <w:tblLook w:val="04A0" w:firstRow="1" w:lastRow="0" w:firstColumn="1" w:lastColumn="0" w:noHBand="0" w:noVBand="1"/>
      </w:tblPr>
      <w:tblGrid>
        <w:gridCol w:w="4248"/>
        <w:gridCol w:w="5380"/>
      </w:tblGrid>
      <w:tr w:rsidR="00501C45" w14:paraId="4F3F3E90" w14:textId="77777777" w:rsidTr="00501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EE312AD" w14:textId="77777777" w:rsidR="00501C45" w:rsidRDefault="00501C45">
            <w:r>
              <w:t>Mål</w:t>
            </w:r>
          </w:p>
        </w:tc>
        <w:tc>
          <w:tcPr>
            <w:tcW w:w="5380" w:type="dxa"/>
          </w:tcPr>
          <w:p w14:paraId="485064FE" w14:textId="77777777" w:rsidR="00501C45" w:rsidRDefault="00501C45">
            <w:pPr>
              <w:cnfStyle w:val="100000000000" w:firstRow="1" w:lastRow="0" w:firstColumn="0" w:lastColumn="0" w:oddVBand="0" w:evenVBand="0" w:oddHBand="0" w:evenHBand="0" w:firstRowFirstColumn="0" w:firstRowLastColumn="0" w:lastRowFirstColumn="0" w:lastRowLastColumn="0"/>
            </w:pPr>
            <w:r>
              <w:t>Indsats</w:t>
            </w:r>
          </w:p>
        </w:tc>
      </w:tr>
      <w:tr w:rsidR="00B674F0" w14:paraId="160D5473" w14:textId="77777777" w:rsidTr="00501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6F8E69D" w14:textId="17080B74" w:rsidR="00B674F0" w:rsidRDefault="00B674F0">
            <w:r>
              <w:t>Kvalificere den tidlige indsats</w:t>
            </w:r>
          </w:p>
        </w:tc>
        <w:tc>
          <w:tcPr>
            <w:tcW w:w="5380" w:type="dxa"/>
          </w:tcPr>
          <w:p w14:paraId="75B40413" w14:textId="77777777" w:rsidR="00B674F0" w:rsidRDefault="00B674F0">
            <w:pPr>
              <w:cnfStyle w:val="000000100000" w:firstRow="0" w:lastRow="0" w:firstColumn="0" w:lastColumn="0" w:oddVBand="0" w:evenVBand="0" w:oddHBand="1" w:evenHBand="0" w:firstRowFirstColumn="0" w:firstRowLastColumn="0" w:lastRowFirstColumn="0" w:lastRowLastColumn="0"/>
            </w:pPr>
          </w:p>
        </w:tc>
      </w:tr>
      <w:tr w:rsidR="00501C45" w14:paraId="6B2C2E79" w14:textId="77777777" w:rsidTr="00501C45">
        <w:tc>
          <w:tcPr>
            <w:cnfStyle w:val="001000000000" w:firstRow="0" w:lastRow="0" w:firstColumn="1" w:lastColumn="0" w:oddVBand="0" w:evenVBand="0" w:oddHBand="0" w:evenHBand="0" w:firstRowFirstColumn="0" w:firstRowLastColumn="0" w:lastRowFirstColumn="0" w:lastRowLastColumn="0"/>
            <w:tcW w:w="4248" w:type="dxa"/>
          </w:tcPr>
          <w:p w14:paraId="484FEF6E" w14:textId="77777777" w:rsidR="00501C45" w:rsidRDefault="00501C45"/>
          <w:p w14:paraId="649A86DB" w14:textId="77777777" w:rsidR="00B674F0" w:rsidRDefault="00B674F0" w:rsidP="00B674F0">
            <w:pPr>
              <w:autoSpaceDE w:val="0"/>
              <w:autoSpaceDN w:val="0"/>
              <w:adjustRightInd w:val="0"/>
              <w:rPr>
                <w:rFonts w:ascii="Arial" w:hAnsi="Arial" w:cs="Arial"/>
                <w:b w:val="0"/>
                <w:bCs w:val="0"/>
              </w:rPr>
            </w:pPr>
            <w:r>
              <w:rPr>
                <w:rFonts w:ascii="Arial" w:hAnsi="Arial" w:cs="Arial"/>
                <w:b w:val="0"/>
                <w:bCs w:val="0"/>
              </w:rPr>
              <w:t>Delmål: At den tidlige indsats</w:t>
            </w:r>
          </w:p>
          <w:p w14:paraId="17346CE2" w14:textId="2DD909D8" w:rsidR="00B674F0" w:rsidRDefault="00EF486D" w:rsidP="00B674F0">
            <w:pPr>
              <w:autoSpaceDE w:val="0"/>
              <w:autoSpaceDN w:val="0"/>
              <w:adjustRightInd w:val="0"/>
              <w:rPr>
                <w:rFonts w:ascii="Arial" w:hAnsi="Arial" w:cs="Arial"/>
                <w:b w:val="0"/>
                <w:bCs w:val="0"/>
              </w:rPr>
            </w:pPr>
            <w:proofErr w:type="gramStart"/>
            <w:r>
              <w:rPr>
                <w:rFonts w:ascii="Arial" w:hAnsi="Arial" w:cs="Arial"/>
                <w:b w:val="0"/>
                <w:bCs w:val="0"/>
              </w:rPr>
              <w:t>kvalificeres</w:t>
            </w:r>
            <w:proofErr w:type="gramEnd"/>
            <w:r>
              <w:rPr>
                <w:rFonts w:ascii="Arial" w:hAnsi="Arial" w:cs="Arial"/>
                <w:b w:val="0"/>
                <w:bCs w:val="0"/>
              </w:rPr>
              <w:t xml:space="preserve"> gennem</w:t>
            </w:r>
          </w:p>
          <w:p w14:paraId="5141CE1A" w14:textId="77777777" w:rsidR="00B674F0" w:rsidRDefault="00B674F0" w:rsidP="00B674F0">
            <w:pPr>
              <w:autoSpaceDE w:val="0"/>
              <w:autoSpaceDN w:val="0"/>
              <w:adjustRightInd w:val="0"/>
              <w:rPr>
                <w:rFonts w:ascii="Arial" w:hAnsi="Arial" w:cs="Arial"/>
                <w:b w:val="0"/>
                <w:bCs w:val="0"/>
              </w:rPr>
            </w:pPr>
            <w:proofErr w:type="gramStart"/>
            <w:r>
              <w:rPr>
                <w:rFonts w:ascii="Arial" w:hAnsi="Arial" w:cs="Arial"/>
                <w:b w:val="0"/>
                <w:bCs w:val="0"/>
              </w:rPr>
              <w:t>sammenhænge</w:t>
            </w:r>
            <w:proofErr w:type="gramEnd"/>
            <w:r>
              <w:rPr>
                <w:rFonts w:ascii="Arial" w:hAnsi="Arial" w:cs="Arial"/>
                <w:b w:val="0"/>
                <w:bCs w:val="0"/>
              </w:rPr>
              <w:t xml:space="preserve"> i overgange fra hjem</w:t>
            </w:r>
          </w:p>
          <w:p w14:paraId="648C9788" w14:textId="77777777" w:rsidR="00B674F0" w:rsidRDefault="00B674F0" w:rsidP="00B674F0">
            <w:pPr>
              <w:autoSpaceDE w:val="0"/>
              <w:autoSpaceDN w:val="0"/>
              <w:adjustRightInd w:val="0"/>
              <w:rPr>
                <w:rFonts w:ascii="Arial" w:hAnsi="Arial" w:cs="Arial"/>
                <w:b w:val="0"/>
                <w:bCs w:val="0"/>
              </w:rPr>
            </w:pPr>
            <w:r>
              <w:rPr>
                <w:rFonts w:ascii="Arial" w:hAnsi="Arial" w:cs="Arial"/>
                <w:b w:val="0"/>
                <w:bCs w:val="0"/>
              </w:rPr>
              <w:t>og mellem dagpleje, vuggestue,</w:t>
            </w:r>
          </w:p>
          <w:p w14:paraId="763648E0" w14:textId="77777777" w:rsidR="00EF486D" w:rsidRDefault="00B674F0" w:rsidP="00B674F0">
            <w:pPr>
              <w:rPr>
                <w:rFonts w:ascii="Arial" w:hAnsi="Arial" w:cs="Arial"/>
                <w:b w:val="0"/>
                <w:bCs w:val="0"/>
              </w:rPr>
            </w:pPr>
            <w:proofErr w:type="gramStart"/>
            <w:r>
              <w:rPr>
                <w:rFonts w:ascii="Arial" w:hAnsi="Arial" w:cs="Arial"/>
                <w:b w:val="0"/>
                <w:bCs w:val="0"/>
              </w:rPr>
              <w:t>børnehave</w:t>
            </w:r>
            <w:proofErr w:type="gramEnd"/>
            <w:r>
              <w:rPr>
                <w:rFonts w:ascii="Arial" w:hAnsi="Arial" w:cs="Arial"/>
                <w:b w:val="0"/>
                <w:bCs w:val="0"/>
              </w:rPr>
              <w:t xml:space="preserve"> og skole.</w:t>
            </w:r>
            <w:r w:rsidR="00EF486D">
              <w:rPr>
                <w:rFonts w:ascii="Arial" w:hAnsi="Arial" w:cs="Arial"/>
                <w:b w:val="0"/>
                <w:bCs w:val="0"/>
              </w:rPr>
              <w:t xml:space="preserve"> </w:t>
            </w:r>
          </w:p>
          <w:p w14:paraId="01852711" w14:textId="77777777" w:rsidR="00EF486D" w:rsidRDefault="00EF486D" w:rsidP="00B674F0">
            <w:pPr>
              <w:rPr>
                <w:rFonts w:ascii="Arial" w:hAnsi="Arial" w:cs="Arial"/>
                <w:b w:val="0"/>
                <w:bCs w:val="0"/>
              </w:rPr>
            </w:pPr>
          </w:p>
          <w:p w14:paraId="3DA135FD" w14:textId="06E548B3" w:rsidR="00501C45" w:rsidRDefault="00A42E9F" w:rsidP="00A42E9F">
            <w:r>
              <w:rPr>
                <w:rFonts w:ascii="Arial" w:hAnsi="Arial" w:cs="Arial"/>
                <w:b w:val="0"/>
                <w:bCs w:val="0"/>
              </w:rPr>
              <w:t>Den tidlige indsats kvalificeres via et tværfagligt samarbejde med Sundhedsplejen.</w:t>
            </w:r>
          </w:p>
        </w:tc>
        <w:tc>
          <w:tcPr>
            <w:tcW w:w="5380" w:type="dxa"/>
          </w:tcPr>
          <w:p w14:paraId="1913804C" w14:textId="77777777" w:rsidR="00B6012C" w:rsidRPr="00EF486D" w:rsidRDefault="00B6012C" w:rsidP="00EF486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EF486D">
              <w:rPr>
                <w:rFonts w:ascii="Arial" w:hAnsi="Arial" w:cs="Arial"/>
              </w:rPr>
              <w:t>Der skal udarbejdes en procedure for</w:t>
            </w:r>
          </w:p>
          <w:p w14:paraId="1C2DA014" w14:textId="77777777"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systematisk</w:t>
            </w:r>
            <w:proofErr w:type="gramEnd"/>
            <w:r>
              <w:rPr>
                <w:rFonts w:ascii="Arial" w:hAnsi="Arial" w:cs="Arial"/>
              </w:rPr>
              <w:t xml:space="preserve"> overlevering og det skal foregå i</w:t>
            </w:r>
          </w:p>
          <w:p w14:paraId="1D62E926" w14:textId="77777777"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et</w:t>
            </w:r>
            <w:proofErr w:type="gramEnd"/>
            <w:r>
              <w:rPr>
                <w:rFonts w:ascii="Arial" w:hAnsi="Arial" w:cs="Arial"/>
              </w:rPr>
              <w:t xml:space="preserve"> samarbejde mellem dagplejen og</w:t>
            </w:r>
          </w:p>
          <w:p w14:paraId="12A01F49" w14:textId="265559E2" w:rsidR="00EF486D" w:rsidRDefault="00AC05F6"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daginstitution</w:t>
            </w:r>
            <w:proofErr w:type="gramEnd"/>
            <w:r>
              <w:rPr>
                <w:rFonts w:ascii="Arial" w:hAnsi="Arial" w:cs="Arial"/>
              </w:rPr>
              <w:t>.</w:t>
            </w:r>
          </w:p>
          <w:p w14:paraId="032B99F7" w14:textId="77777777" w:rsidR="00AC05F6" w:rsidRDefault="00AC05F6"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1C01F75D" w14:textId="12EF3176"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Der skal arbejdes på tværs med</w:t>
            </w:r>
          </w:p>
          <w:p w14:paraId="127B75F1" w14:textId="77777777"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sundhedsplejersken for at skabe</w:t>
            </w:r>
          </w:p>
          <w:p w14:paraId="25685926" w14:textId="77777777"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sammenhæng for børn i udsatte positioner</w:t>
            </w:r>
          </w:p>
          <w:p w14:paraId="2F30BBEE" w14:textId="469D1303"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og</w:t>
            </w:r>
            <w:proofErr w:type="gramEnd"/>
            <w:r>
              <w:rPr>
                <w:rFonts w:ascii="Arial" w:hAnsi="Arial" w:cs="Arial"/>
              </w:rPr>
              <w:t xml:space="preserve"> derved optimeres børnenes trivsel</w:t>
            </w:r>
            <w:r w:rsidR="00EF486D">
              <w:rPr>
                <w:rFonts w:ascii="Arial" w:hAnsi="Arial" w:cs="Arial"/>
              </w:rPr>
              <w:t>.</w:t>
            </w:r>
          </w:p>
          <w:p w14:paraId="3365F45D" w14:textId="77777777" w:rsidR="00AC05F6" w:rsidRDefault="00AC05F6"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7BA66AFB" w14:textId="7D492766"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Der skal sikres et feedback system mellem</w:t>
            </w:r>
          </w:p>
          <w:p w14:paraId="3A631100" w14:textId="77777777"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sundhedsplejerske, forældre, daginstitution</w:t>
            </w:r>
          </w:p>
          <w:p w14:paraId="0590038C" w14:textId="77777777"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og dagplejen for at optimere børnenes trivsel,</w:t>
            </w:r>
          </w:p>
          <w:p w14:paraId="00E4BD79" w14:textId="77777777"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udvikling</w:t>
            </w:r>
            <w:proofErr w:type="gramEnd"/>
            <w:r>
              <w:rPr>
                <w:rFonts w:ascii="Arial" w:hAnsi="Arial" w:cs="Arial"/>
              </w:rPr>
              <w:t xml:space="preserve"> læring og dannelse</w:t>
            </w:r>
          </w:p>
          <w:p w14:paraId="695C75A4" w14:textId="77777777" w:rsidR="00AC05F6" w:rsidRDefault="00AC05F6"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7A796259" w14:textId="77777777" w:rsidR="00EF486D" w:rsidRDefault="00EF486D"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 samarbejdet med Sundhedsplejen deltager </w:t>
            </w:r>
          </w:p>
          <w:p w14:paraId="4D4E3728" w14:textId="3D86B2E7" w:rsidR="00EF486D" w:rsidRDefault="00EF486D"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lastRenderedPageBreak/>
              <w:t>dagplejepædagoger</w:t>
            </w:r>
            <w:proofErr w:type="gramEnd"/>
            <w:r>
              <w:rPr>
                <w:rFonts w:ascii="Arial" w:hAnsi="Arial" w:cs="Arial"/>
              </w:rPr>
              <w:t xml:space="preserve"> på skift i møder med forældrene til børn i alderen 7.8 mdr. Pædagogen har her en dialog med forældrene om, hvordan forældre kan medvirke til at lette barnets overgang fra hjem til dagtilbud. </w:t>
            </w:r>
          </w:p>
          <w:p w14:paraId="1C709786" w14:textId="2CDE4069" w:rsidR="00EF486D" w:rsidRDefault="00EF486D"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Dagplejepædagogerne vil deltage både i ”Familieiværksætter”- og ”</w:t>
            </w:r>
            <w:proofErr w:type="spellStart"/>
            <w:r>
              <w:rPr>
                <w:rFonts w:ascii="Arial" w:hAnsi="Arial" w:cs="Arial"/>
              </w:rPr>
              <w:t>Minifiv</w:t>
            </w:r>
            <w:proofErr w:type="spellEnd"/>
            <w:r>
              <w:rPr>
                <w:rFonts w:ascii="Arial" w:hAnsi="Arial" w:cs="Arial"/>
              </w:rPr>
              <w:t>” grupperne.</w:t>
            </w:r>
          </w:p>
          <w:p w14:paraId="6559BE87" w14:textId="26813A0F" w:rsidR="00EF486D" w:rsidRDefault="00EF486D"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15FE7A61" w14:textId="2F90C85B"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Der skal igangsættes læringsmiljøer </w:t>
            </w:r>
            <w:r w:rsidR="00AC05F6">
              <w:rPr>
                <w:rFonts w:ascii="Arial" w:hAnsi="Arial" w:cs="Arial"/>
              </w:rPr>
              <w:t>med henblik på en tidlig forebyggende indsats. Den styrkede læreplan inddrages</w:t>
            </w:r>
            <w:r>
              <w:rPr>
                <w:rFonts w:ascii="Arial" w:hAnsi="Arial" w:cs="Arial"/>
              </w:rPr>
              <w:t xml:space="preserve"> som</w:t>
            </w:r>
            <w:r w:rsidR="00AC05F6">
              <w:rPr>
                <w:rFonts w:ascii="Arial" w:hAnsi="Arial" w:cs="Arial"/>
              </w:rPr>
              <w:t xml:space="preserve"> </w:t>
            </w:r>
            <w:r>
              <w:rPr>
                <w:rFonts w:ascii="Arial" w:hAnsi="Arial" w:cs="Arial"/>
              </w:rPr>
              <w:t>mål og evalueringsmodel for at skabe</w:t>
            </w:r>
            <w:r w:rsidR="00AC05F6">
              <w:rPr>
                <w:rFonts w:ascii="Arial" w:hAnsi="Arial" w:cs="Arial"/>
              </w:rPr>
              <w:t xml:space="preserve"> </w:t>
            </w:r>
            <w:r>
              <w:rPr>
                <w:rFonts w:ascii="Arial" w:hAnsi="Arial" w:cs="Arial"/>
              </w:rPr>
              <w:t>sammenhæng mellem de politiske mål,</w:t>
            </w:r>
          </w:p>
          <w:p w14:paraId="606314A3" w14:textId="77777777" w:rsidR="00AC05F6" w:rsidRDefault="00B6012C" w:rsidP="00B6012C">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dagtilbudsloven</w:t>
            </w:r>
            <w:proofErr w:type="gramEnd"/>
            <w:r>
              <w:rPr>
                <w:rFonts w:ascii="Arial" w:hAnsi="Arial" w:cs="Arial"/>
              </w:rPr>
              <w:t xml:space="preserve"> mål og dagligdagen</w:t>
            </w:r>
            <w:r w:rsidR="009E04F1">
              <w:rPr>
                <w:rFonts w:ascii="Arial" w:hAnsi="Arial" w:cs="Arial"/>
              </w:rPr>
              <w:t xml:space="preserve">. </w:t>
            </w:r>
          </w:p>
          <w:p w14:paraId="4ADA80FF" w14:textId="541B994A" w:rsidR="00613156" w:rsidRDefault="009E04F1" w:rsidP="00B6012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Dette understøttes og udvides via et diplommodul til flere af dagplejepædagogerne samt et læringsforløb til 16 dagplejere. </w:t>
            </w:r>
          </w:p>
          <w:p w14:paraId="6304EFDD" w14:textId="12D2A818" w:rsidR="007046B1" w:rsidRPr="009E04F1" w:rsidRDefault="007046B1" w:rsidP="00AC05F6">
            <w:pPr>
              <w:cnfStyle w:val="000000000000" w:firstRow="0" w:lastRow="0" w:firstColumn="0" w:lastColumn="0" w:oddVBand="0" w:evenVBand="0" w:oddHBand="0" w:evenHBand="0" w:firstRowFirstColumn="0" w:firstRowLastColumn="0" w:lastRowFirstColumn="0" w:lastRowLastColumn="0"/>
            </w:pPr>
          </w:p>
          <w:p w14:paraId="640D3EB9" w14:textId="5EA9A5B7" w:rsidR="009E04F1" w:rsidRDefault="009E04F1" w:rsidP="00B6012C">
            <w:pPr>
              <w:cnfStyle w:val="000000000000" w:firstRow="0" w:lastRow="0" w:firstColumn="0" w:lastColumn="0" w:oddVBand="0" w:evenVBand="0" w:oddHBand="0" w:evenHBand="0" w:firstRowFirstColumn="0" w:firstRowLastColumn="0" w:lastRowFirstColumn="0" w:lastRowLastColumn="0"/>
            </w:pPr>
          </w:p>
        </w:tc>
      </w:tr>
      <w:tr w:rsidR="00501C45" w14:paraId="0C993108" w14:textId="77777777" w:rsidTr="00501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8FFCE0C" w14:textId="3ABE3EF2" w:rsidR="00501C45" w:rsidRDefault="00501C45"/>
          <w:p w14:paraId="28906007" w14:textId="77777777" w:rsidR="00501C45" w:rsidRDefault="00501C45"/>
        </w:tc>
        <w:tc>
          <w:tcPr>
            <w:tcW w:w="5380" w:type="dxa"/>
          </w:tcPr>
          <w:p w14:paraId="45C0B2D3" w14:textId="77777777" w:rsidR="00501C45" w:rsidRDefault="00501C45">
            <w:pPr>
              <w:cnfStyle w:val="000000100000" w:firstRow="0" w:lastRow="0" w:firstColumn="0" w:lastColumn="0" w:oddVBand="0" w:evenVBand="0" w:oddHBand="1" w:evenHBand="0" w:firstRowFirstColumn="0" w:firstRowLastColumn="0" w:lastRowFirstColumn="0" w:lastRowLastColumn="0"/>
            </w:pPr>
          </w:p>
        </w:tc>
      </w:tr>
      <w:tr w:rsidR="00501C45" w14:paraId="7C54973D" w14:textId="77777777" w:rsidTr="00501C45">
        <w:tc>
          <w:tcPr>
            <w:cnfStyle w:val="001000000000" w:firstRow="0" w:lastRow="0" w:firstColumn="1" w:lastColumn="0" w:oddVBand="0" w:evenVBand="0" w:oddHBand="0" w:evenHBand="0" w:firstRowFirstColumn="0" w:firstRowLastColumn="0" w:lastRowFirstColumn="0" w:lastRowLastColumn="0"/>
            <w:tcW w:w="4248" w:type="dxa"/>
          </w:tcPr>
          <w:p w14:paraId="382D976E" w14:textId="77777777" w:rsidR="00B674F0" w:rsidRDefault="00B674F0" w:rsidP="00B674F0">
            <w:pPr>
              <w:autoSpaceDE w:val="0"/>
              <w:autoSpaceDN w:val="0"/>
              <w:adjustRightInd w:val="0"/>
              <w:rPr>
                <w:rFonts w:ascii="Arial" w:hAnsi="Arial" w:cs="Arial"/>
                <w:b w:val="0"/>
                <w:bCs w:val="0"/>
              </w:rPr>
            </w:pPr>
            <w:r>
              <w:rPr>
                <w:rFonts w:ascii="Arial" w:hAnsi="Arial" w:cs="Arial"/>
                <w:b w:val="0"/>
                <w:bCs w:val="0"/>
              </w:rPr>
              <w:t>Delmål: At fremme forældredeltagelse</w:t>
            </w:r>
          </w:p>
          <w:p w14:paraId="48173452" w14:textId="77777777" w:rsidR="00B674F0" w:rsidRDefault="00B674F0" w:rsidP="00B674F0">
            <w:pPr>
              <w:autoSpaceDE w:val="0"/>
              <w:autoSpaceDN w:val="0"/>
              <w:adjustRightInd w:val="0"/>
              <w:rPr>
                <w:rFonts w:ascii="Arial" w:hAnsi="Arial" w:cs="Arial"/>
                <w:b w:val="0"/>
                <w:bCs w:val="0"/>
              </w:rPr>
            </w:pPr>
            <w:r>
              <w:rPr>
                <w:rFonts w:ascii="Arial" w:hAnsi="Arial" w:cs="Arial"/>
                <w:b w:val="0"/>
                <w:bCs w:val="0"/>
              </w:rPr>
              <w:t>som en del af kvalificeringen af den</w:t>
            </w:r>
          </w:p>
          <w:p w14:paraId="0BE5E698" w14:textId="3D3F1411" w:rsidR="00501C45" w:rsidRDefault="00B674F0" w:rsidP="00B674F0">
            <w:r>
              <w:rPr>
                <w:rFonts w:ascii="Arial" w:hAnsi="Arial" w:cs="Arial"/>
                <w:b w:val="0"/>
                <w:bCs w:val="0"/>
              </w:rPr>
              <w:t>tidlige indsats.</w:t>
            </w:r>
          </w:p>
        </w:tc>
        <w:tc>
          <w:tcPr>
            <w:tcW w:w="5380" w:type="dxa"/>
          </w:tcPr>
          <w:p w14:paraId="1B7BAA56" w14:textId="77777777"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 vil skabe et tillidsfuldt og konstruktivt</w:t>
            </w:r>
          </w:p>
          <w:p w14:paraId="724275AD" w14:textId="4E2401CD" w:rsidR="00B6012C" w:rsidRDefault="00AC05F6"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s</w:t>
            </w:r>
            <w:r w:rsidR="00B6012C">
              <w:rPr>
                <w:rFonts w:ascii="Arial" w:hAnsi="Arial" w:cs="Arial"/>
              </w:rPr>
              <w:t>amarbejde</w:t>
            </w:r>
            <w:proofErr w:type="gramEnd"/>
            <w:r>
              <w:rPr>
                <w:rFonts w:ascii="Arial" w:hAnsi="Arial" w:cs="Arial"/>
              </w:rPr>
              <w:t>.</w:t>
            </w:r>
          </w:p>
          <w:p w14:paraId="5665E56C" w14:textId="77777777" w:rsidR="00AC05F6" w:rsidRDefault="00AC05F6"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7AA95A87" w14:textId="20147AAF"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 vil byde forælderens input velkommen ved</w:t>
            </w:r>
          </w:p>
          <w:p w14:paraId="4E02EC32" w14:textId="15E80BFB"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at</w:t>
            </w:r>
            <w:proofErr w:type="gramEnd"/>
            <w:r>
              <w:rPr>
                <w:rFonts w:ascii="Arial" w:hAnsi="Arial" w:cs="Arial"/>
              </w:rPr>
              <w:t xml:space="preserve"> dagplejere tager forældreperspektivet</w:t>
            </w:r>
            <w:r w:rsidR="00EF486D">
              <w:rPr>
                <w:rFonts w:ascii="Arial" w:hAnsi="Arial" w:cs="Arial"/>
              </w:rPr>
              <w:t xml:space="preserve"> og herunder tænker inklusion ind i forældreperspektivet.</w:t>
            </w:r>
          </w:p>
          <w:p w14:paraId="1E1F32CF" w14:textId="77777777" w:rsidR="00AC05F6" w:rsidRDefault="00AC05F6"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612C1D71" w14:textId="4CB34EEF"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Forældrene skal være bevidste om deres</w:t>
            </w:r>
          </w:p>
          <w:p w14:paraId="74726BBD" w14:textId="77777777"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centrale rolle, så de deltager med at udfolde</w:t>
            </w:r>
          </w:p>
          <w:p w14:paraId="649C1CE1" w14:textId="77777777"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deres barns potentialer så barnet trives,</w:t>
            </w:r>
          </w:p>
          <w:p w14:paraId="4AF544D8" w14:textId="540CE13E" w:rsidR="00B6012C" w:rsidRDefault="00B6012C" w:rsidP="00B6012C">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ascii="Arial" w:hAnsi="Arial" w:cs="Arial"/>
              </w:rPr>
              <w:t>udvikles, lærer og dannes.</w:t>
            </w:r>
          </w:p>
          <w:p w14:paraId="79A9A60F" w14:textId="50552B6C" w:rsidR="00613156" w:rsidRDefault="00613156" w:rsidP="00204E6E">
            <w:pPr>
              <w:cnfStyle w:val="000000000000" w:firstRow="0" w:lastRow="0" w:firstColumn="0" w:lastColumn="0" w:oddVBand="0" w:evenVBand="0" w:oddHBand="0" w:evenHBand="0" w:firstRowFirstColumn="0" w:firstRowLastColumn="0" w:lastRowFirstColumn="0" w:lastRowLastColumn="0"/>
            </w:pPr>
          </w:p>
        </w:tc>
      </w:tr>
    </w:tbl>
    <w:p w14:paraId="38152840" w14:textId="77777777" w:rsidR="00BE31C0" w:rsidRPr="00501C45" w:rsidRDefault="00501C45">
      <w:pPr>
        <w:rPr>
          <w:i/>
        </w:rPr>
      </w:pPr>
      <w:r>
        <w:rPr>
          <w:i/>
        </w:rPr>
        <w:t>Det anbefales</w:t>
      </w:r>
      <w:r w:rsidR="00503798">
        <w:rPr>
          <w:i/>
        </w:rPr>
        <w:t>,</w:t>
      </w:r>
      <w:r>
        <w:rPr>
          <w:i/>
        </w:rPr>
        <w:t xml:space="preserve"> at aft</w:t>
      </w:r>
      <w:r w:rsidR="00503798">
        <w:rPr>
          <w:i/>
        </w:rPr>
        <w:t>a</w:t>
      </w:r>
      <w:r>
        <w:rPr>
          <w:i/>
        </w:rPr>
        <w:t xml:space="preserve">leenhederne opstiller mindst </w:t>
      </w:r>
      <w:r w:rsidR="00A17EE7">
        <w:rPr>
          <w:i/>
        </w:rPr>
        <w:t>1 aftalemål og højest 3</w:t>
      </w:r>
      <w:r>
        <w:rPr>
          <w:i/>
        </w:rPr>
        <w:t xml:space="preserve"> aftalemål. Til hvert aftalemål kan der tilknyttes flere indsatser.</w:t>
      </w:r>
    </w:p>
    <w:sectPr w:rsidR="00BE31C0" w:rsidRPr="00501C45">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04FE8" w14:textId="77777777" w:rsidR="007C0D61" w:rsidRDefault="007C0D61" w:rsidP="0011071D">
      <w:pPr>
        <w:spacing w:after="0" w:line="240" w:lineRule="auto"/>
      </w:pPr>
      <w:r>
        <w:separator/>
      </w:r>
    </w:p>
  </w:endnote>
  <w:endnote w:type="continuationSeparator" w:id="0">
    <w:p w14:paraId="1A707A4B" w14:textId="77777777" w:rsidR="007C0D61" w:rsidRDefault="007C0D61" w:rsidP="0011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IA Type Offic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C8E7C" w14:textId="77777777" w:rsidR="0011071D" w:rsidRDefault="0011071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85AEC" w14:textId="77777777" w:rsidR="007C0D61" w:rsidRDefault="007C0D61" w:rsidP="0011071D">
      <w:pPr>
        <w:spacing w:after="0" w:line="240" w:lineRule="auto"/>
      </w:pPr>
      <w:r>
        <w:separator/>
      </w:r>
    </w:p>
  </w:footnote>
  <w:footnote w:type="continuationSeparator" w:id="0">
    <w:p w14:paraId="02D67F4D" w14:textId="77777777" w:rsidR="007C0D61" w:rsidRDefault="007C0D61" w:rsidP="00110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83ED1" w14:textId="77777777" w:rsidR="0011071D" w:rsidRDefault="0011071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1AC4"/>
    <w:multiLevelType w:val="hybridMultilevel"/>
    <w:tmpl w:val="14DED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B678CB"/>
    <w:multiLevelType w:val="hybridMultilevel"/>
    <w:tmpl w:val="5A0277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FF4B75"/>
    <w:multiLevelType w:val="hybridMultilevel"/>
    <w:tmpl w:val="FA74BC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727A1D"/>
    <w:multiLevelType w:val="hybridMultilevel"/>
    <w:tmpl w:val="C30C17CA"/>
    <w:lvl w:ilvl="0" w:tplc="1C5C76FA">
      <w:numFmt w:val="bullet"/>
      <w:lvlText w:val=""/>
      <w:lvlJc w:val="left"/>
      <w:pPr>
        <w:ind w:left="720" w:hanging="360"/>
      </w:pPr>
      <w:rPr>
        <w:rFonts w:ascii="SymbolMT" w:eastAsiaTheme="minorHAnsi" w:hAnsi="SymbolMT"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7C074F2"/>
    <w:multiLevelType w:val="hybridMultilevel"/>
    <w:tmpl w:val="439E9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90F7EB2"/>
    <w:multiLevelType w:val="hybridMultilevel"/>
    <w:tmpl w:val="9B0210AE"/>
    <w:lvl w:ilvl="0" w:tplc="4EAE0182">
      <w:start w:val="1"/>
      <w:numFmt w:val="bullet"/>
      <w:lvlText w:val="–"/>
      <w:lvlJc w:val="left"/>
      <w:pPr>
        <w:tabs>
          <w:tab w:val="num" w:pos="720"/>
        </w:tabs>
        <w:ind w:left="720" w:hanging="360"/>
      </w:pPr>
      <w:rPr>
        <w:rFonts w:ascii="VIA Type Office" w:hAnsi="VIA Type Office" w:hint="default"/>
      </w:rPr>
    </w:lvl>
    <w:lvl w:ilvl="1" w:tplc="21E22EF4" w:tentative="1">
      <w:start w:val="1"/>
      <w:numFmt w:val="bullet"/>
      <w:lvlText w:val="–"/>
      <w:lvlJc w:val="left"/>
      <w:pPr>
        <w:tabs>
          <w:tab w:val="num" w:pos="1440"/>
        </w:tabs>
        <w:ind w:left="1440" w:hanging="360"/>
      </w:pPr>
      <w:rPr>
        <w:rFonts w:ascii="VIA Type Office" w:hAnsi="VIA Type Office" w:hint="default"/>
      </w:rPr>
    </w:lvl>
    <w:lvl w:ilvl="2" w:tplc="AEC8AD04" w:tentative="1">
      <w:start w:val="1"/>
      <w:numFmt w:val="bullet"/>
      <w:lvlText w:val="–"/>
      <w:lvlJc w:val="left"/>
      <w:pPr>
        <w:tabs>
          <w:tab w:val="num" w:pos="2160"/>
        </w:tabs>
        <w:ind w:left="2160" w:hanging="360"/>
      </w:pPr>
      <w:rPr>
        <w:rFonts w:ascii="VIA Type Office" w:hAnsi="VIA Type Office" w:hint="default"/>
      </w:rPr>
    </w:lvl>
    <w:lvl w:ilvl="3" w:tplc="EF808BE6" w:tentative="1">
      <w:start w:val="1"/>
      <w:numFmt w:val="bullet"/>
      <w:lvlText w:val="–"/>
      <w:lvlJc w:val="left"/>
      <w:pPr>
        <w:tabs>
          <w:tab w:val="num" w:pos="2880"/>
        </w:tabs>
        <w:ind w:left="2880" w:hanging="360"/>
      </w:pPr>
      <w:rPr>
        <w:rFonts w:ascii="VIA Type Office" w:hAnsi="VIA Type Office" w:hint="default"/>
      </w:rPr>
    </w:lvl>
    <w:lvl w:ilvl="4" w:tplc="5900CE4E" w:tentative="1">
      <w:start w:val="1"/>
      <w:numFmt w:val="bullet"/>
      <w:lvlText w:val="–"/>
      <w:lvlJc w:val="left"/>
      <w:pPr>
        <w:tabs>
          <w:tab w:val="num" w:pos="3600"/>
        </w:tabs>
        <w:ind w:left="3600" w:hanging="360"/>
      </w:pPr>
      <w:rPr>
        <w:rFonts w:ascii="VIA Type Office" w:hAnsi="VIA Type Office" w:hint="default"/>
      </w:rPr>
    </w:lvl>
    <w:lvl w:ilvl="5" w:tplc="374E1812" w:tentative="1">
      <w:start w:val="1"/>
      <w:numFmt w:val="bullet"/>
      <w:lvlText w:val="–"/>
      <w:lvlJc w:val="left"/>
      <w:pPr>
        <w:tabs>
          <w:tab w:val="num" w:pos="4320"/>
        </w:tabs>
        <w:ind w:left="4320" w:hanging="360"/>
      </w:pPr>
      <w:rPr>
        <w:rFonts w:ascii="VIA Type Office" w:hAnsi="VIA Type Office" w:hint="default"/>
      </w:rPr>
    </w:lvl>
    <w:lvl w:ilvl="6" w:tplc="D2EC3B8A" w:tentative="1">
      <w:start w:val="1"/>
      <w:numFmt w:val="bullet"/>
      <w:lvlText w:val="–"/>
      <w:lvlJc w:val="left"/>
      <w:pPr>
        <w:tabs>
          <w:tab w:val="num" w:pos="5040"/>
        </w:tabs>
        <w:ind w:left="5040" w:hanging="360"/>
      </w:pPr>
      <w:rPr>
        <w:rFonts w:ascii="VIA Type Office" w:hAnsi="VIA Type Office" w:hint="default"/>
      </w:rPr>
    </w:lvl>
    <w:lvl w:ilvl="7" w:tplc="8CB213B8" w:tentative="1">
      <w:start w:val="1"/>
      <w:numFmt w:val="bullet"/>
      <w:lvlText w:val="–"/>
      <w:lvlJc w:val="left"/>
      <w:pPr>
        <w:tabs>
          <w:tab w:val="num" w:pos="5760"/>
        </w:tabs>
        <w:ind w:left="5760" w:hanging="360"/>
      </w:pPr>
      <w:rPr>
        <w:rFonts w:ascii="VIA Type Office" w:hAnsi="VIA Type Office" w:hint="default"/>
      </w:rPr>
    </w:lvl>
    <w:lvl w:ilvl="8" w:tplc="D6C60AC4" w:tentative="1">
      <w:start w:val="1"/>
      <w:numFmt w:val="bullet"/>
      <w:lvlText w:val="–"/>
      <w:lvlJc w:val="left"/>
      <w:pPr>
        <w:tabs>
          <w:tab w:val="num" w:pos="6480"/>
        </w:tabs>
        <w:ind w:left="6480" w:hanging="360"/>
      </w:pPr>
      <w:rPr>
        <w:rFonts w:ascii="VIA Type Office" w:hAnsi="VIA Type Office" w:hint="default"/>
      </w:rPr>
    </w:lvl>
  </w:abstractNum>
  <w:abstractNum w:abstractNumId="6" w15:restartNumberingAfterBreak="0">
    <w:nsid w:val="549B01BE"/>
    <w:multiLevelType w:val="hybridMultilevel"/>
    <w:tmpl w:val="D9784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3046599"/>
    <w:multiLevelType w:val="hybridMultilevel"/>
    <w:tmpl w:val="F2E27A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3144894"/>
    <w:multiLevelType w:val="hybridMultilevel"/>
    <w:tmpl w:val="34A4E4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CB236D0"/>
    <w:multiLevelType w:val="hybridMultilevel"/>
    <w:tmpl w:val="2E38A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0042382"/>
    <w:multiLevelType w:val="hybridMultilevel"/>
    <w:tmpl w:val="C130D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3D5085F"/>
    <w:multiLevelType w:val="hybridMultilevel"/>
    <w:tmpl w:val="F98893D6"/>
    <w:lvl w:ilvl="0" w:tplc="BAFA7800">
      <w:numFmt w:val="bullet"/>
      <w:lvlText w:val=""/>
      <w:lvlJc w:val="left"/>
      <w:pPr>
        <w:ind w:left="720" w:hanging="360"/>
      </w:pPr>
      <w:rPr>
        <w:rFonts w:ascii="SymbolMT" w:eastAsiaTheme="minorHAnsi" w:hAnsi="SymbolMT"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1"/>
  </w:num>
  <w:num w:numId="6">
    <w:abstractNumId w:val="7"/>
  </w:num>
  <w:num w:numId="7">
    <w:abstractNumId w:val="3"/>
  </w:num>
  <w:num w:numId="8">
    <w:abstractNumId w:val="10"/>
  </w:num>
  <w:num w:numId="9">
    <w:abstractNumId w:val="11"/>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5A"/>
    <w:rsid w:val="000040BB"/>
    <w:rsid w:val="00014279"/>
    <w:rsid w:val="00023918"/>
    <w:rsid w:val="000304F2"/>
    <w:rsid w:val="00036DDD"/>
    <w:rsid w:val="00052AD0"/>
    <w:rsid w:val="00067A28"/>
    <w:rsid w:val="000A03A7"/>
    <w:rsid w:val="000A199C"/>
    <w:rsid w:val="000C0784"/>
    <w:rsid w:val="000C6FE9"/>
    <w:rsid w:val="000D736D"/>
    <w:rsid w:val="000E37D9"/>
    <w:rsid w:val="0011071D"/>
    <w:rsid w:val="00112B18"/>
    <w:rsid w:val="00114BB5"/>
    <w:rsid w:val="00115FE6"/>
    <w:rsid w:val="00121291"/>
    <w:rsid w:val="00134407"/>
    <w:rsid w:val="00145BD3"/>
    <w:rsid w:val="00154B6D"/>
    <w:rsid w:val="00167096"/>
    <w:rsid w:val="00181757"/>
    <w:rsid w:val="00183CCF"/>
    <w:rsid w:val="001A6A99"/>
    <w:rsid w:val="001B0823"/>
    <w:rsid w:val="001B419C"/>
    <w:rsid w:val="001B47D2"/>
    <w:rsid w:val="001C71C0"/>
    <w:rsid w:val="001D5190"/>
    <w:rsid w:val="001E261D"/>
    <w:rsid w:val="00201090"/>
    <w:rsid w:val="002032E3"/>
    <w:rsid w:val="00204E6E"/>
    <w:rsid w:val="0024452B"/>
    <w:rsid w:val="00247875"/>
    <w:rsid w:val="002528B5"/>
    <w:rsid w:val="002562E4"/>
    <w:rsid w:val="002901AF"/>
    <w:rsid w:val="002B1A42"/>
    <w:rsid w:val="002B6D9A"/>
    <w:rsid w:val="002B74B4"/>
    <w:rsid w:val="002D73F5"/>
    <w:rsid w:val="002E1C9E"/>
    <w:rsid w:val="002E43A0"/>
    <w:rsid w:val="002F6DD1"/>
    <w:rsid w:val="00301839"/>
    <w:rsid w:val="0030411F"/>
    <w:rsid w:val="003074C3"/>
    <w:rsid w:val="00320A9B"/>
    <w:rsid w:val="003225FF"/>
    <w:rsid w:val="0034395D"/>
    <w:rsid w:val="00351669"/>
    <w:rsid w:val="00363099"/>
    <w:rsid w:val="003669BC"/>
    <w:rsid w:val="00370A58"/>
    <w:rsid w:val="003A11D3"/>
    <w:rsid w:val="003B1B5F"/>
    <w:rsid w:val="003C004B"/>
    <w:rsid w:val="003F301A"/>
    <w:rsid w:val="003F61E0"/>
    <w:rsid w:val="00404B63"/>
    <w:rsid w:val="00407E14"/>
    <w:rsid w:val="00410672"/>
    <w:rsid w:val="004454A7"/>
    <w:rsid w:val="00452BC3"/>
    <w:rsid w:val="00452F44"/>
    <w:rsid w:val="00457507"/>
    <w:rsid w:val="00461204"/>
    <w:rsid w:val="00467E09"/>
    <w:rsid w:val="004829E4"/>
    <w:rsid w:val="00484D1E"/>
    <w:rsid w:val="004952C1"/>
    <w:rsid w:val="0049664C"/>
    <w:rsid w:val="004A29E8"/>
    <w:rsid w:val="004B1944"/>
    <w:rsid w:val="004C13CB"/>
    <w:rsid w:val="004C647E"/>
    <w:rsid w:val="004D7F7E"/>
    <w:rsid w:val="004F0B6E"/>
    <w:rsid w:val="00501C45"/>
    <w:rsid w:val="00503798"/>
    <w:rsid w:val="00504AD4"/>
    <w:rsid w:val="005223DB"/>
    <w:rsid w:val="00524566"/>
    <w:rsid w:val="00536260"/>
    <w:rsid w:val="00541697"/>
    <w:rsid w:val="00544E4F"/>
    <w:rsid w:val="005451A0"/>
    <w:rsid w:val="00557553"/>
    <w:rsid w:val="00571A67"/>
    <w:rsid w:val="005858DE"/>
    <w:rsid w:val="005947D4"/>
    <w:rsid w:val="005B2825"/>
    <w:rsid w:val="005C6CEA"/>
    <w:rsid w:val="005D1C24"/>
    <w:rsid w:val="005E0640"/>
    <w:rsid w:val="005F4DA2"/>
    <w:rsid w:val="0060360D"/>
    <w:rsid w:val="00603BC6"/>
    <w:rsid w:val="00606E47"/>
    <w:rsid w:val="00611550"/>
    <w:rsid w:val="00613156"/>
    <w:rsid w:val="006136BF"/>
    <w:rsid w:val="006223B1"/>
    <w:rsid w:val="006304ED"/>
    <w:rsid w:val="00630B67"/>
    <w:rsid w:val="00655BE5"/>
    <w:rsid w:val="00662F00"/>
    <w:rsid w:val="006637B1"/>
    <w:rsid w:val="00664D16"/>
    <w:rsid w:val="00675258"/>
    <w:rsid w:val="00696911"/>
    <w:rsid w:val="006A0DD3"/>
    <w:rsid w:val="006A4E58"/>
    <w:rsid w:val="006B6D0C"/>
    <w:rsid w:val="006B7B50"/>
    <w:rsid w:val="006B7D74"/>
    <w:rsid w:val="006D287F"/>
    <w:rsid w:val="006E42C3"/>
    <w:rsid w:val="006F1FFE"/>
    <w:rsid w:val="007046B1"/>
    <w:rsid w:val="0074555D"/>
    <w:rsid w:val="0074614E"/>
    <w:rsid w:val="00751435"/>
    <w:rsid w:val="007633E9"/>
    <w:rsid w:val="007810DB"/>
    <w:rsid w:val="00791D19"/>
    <w:rsid w:val="007C0D61"/>
    <w:rsid w:val="007D66C0"/>
    <w:rsid w:val="007E4DD3"/>
    <w:rsid w:val="007F3E3D"/>
    <w:rsid w:val="007F7963"/>
    <w:rsid w:val="008132EA"/>
    <w:rsid w:val="00845E10"/>
    <w:rsid w:val="00846EC6"/>
    <w:rsid w:val="00854E06"/>
    <w:rsid w:val="00855EB8"/>
    <w:rsid w:val="008870FF"/>
    <w:rsid w:val="0089091E"/>
    <w:rsid w:val="008A4CB1"/>
    <w:rsid w:val="00932000"/>
    <w:rsid w:val="00934D2E"/>
    <w:rsid w:val="00951B5A"/>
    <w:rsid w:val="009525CF"/>
    <w:rsid w:val="00955FE6"/>
    <w:rsid w:val="00961B08"/>
    <w:rsid w:val="0096442E"/>
    <w:rsid w:val="009766F4"/>
    <w:rsid w:val="00980031"/>
    <w:rsid w:val="009829E5"/>
    <w:rsid w:val="00983367"/>
    <w:rsid w:val="009A3C2C"/>
    <w:rsid w:val="009B353F"/>
    <w:rsid w:val="009B78AF"/>
    <w:rsid w:val="009C038A"/>
    <w:rsid w:val="009E04F1"/>
    <w:rsid w:val="009E546A"/>
    <w:rsid w:val="009E5C23"/>
    <w:rsid w:val="009E7A95"/>
    <w:rsid w:val="009F4D28"/>
    <w:rsid w:val="00A06BCD"/>
    <w:rsid w:val="00A12B31"/>
    <w:rsid w:val="00A17EE7"/>
    <w:rsid w:val="00A27B18"/>
    <w:rsid w:val="00A33D58"/>
    <w:rsid w:val="00A34AF7"/>
    <w:rsid w:val="00A42E9F"/>
    <w:rsid w:val="00A55F68"/>
    <w:rsid w:val="00A5614A"/>
    <w:rsid w:val="00A642C9"/>
    <w:rsid w:val="00A72466"/>
    <w:rsid w:val="00A81C9F"/>
    <w:rsid w:val="00AA5844"/>
    <w:rsid w:val="00AB5132"/>
    <w:rsid w:val="00AB58FF"/>
    <w:rsid w:val="00AC014D"/>
    <w:rsid w:val="00AC05F6"/>
    <w:rsid w:val="00AC3220"/>
    <w:rsid w:val="00AC44A3"/>
    <w:rsid w:val="00AD50B8"/>
    <w:rsid w:val="00AE4CC2"/>
    <w:rsid w:val="00B11089"/>
    <w:rsid w:val="00B220CD"/>
    <w:rsid w:val="00B242C8"/>
    <w:rsid w:val="00B26E52"/>
    <w:rsid w:val="00B6012C"/>
    <w:rsid w:val="00B674F0"/>
    <w:rsid w:val="00B7480B"/>
    <w:rsid w:val="00B751FA"/>
    <w:rsid w:val="00BA087E"/>
    <w:rsid w:val="00BC6507"/>
    <w:rsid w:val="00BD13FA"/>
    <w:rsid w:val="00BE31C0"/>
    <w:rsid w:val="00BE3D51"/>
    <w:rsid w:val="00BE44AA"/>
    <w:rsid w:val="00BF0BDA"/>
    <w:rsid w:val="00BF295A"/>
    <w:rsid w:val="00C05120"/>
    <w:rsid w:val="00C20255"/>
    <w:rsid w:val="00C22DDE"/>
    <w:rsid w:val="00C22E62"/>
    <w:rsid w:val="00C23FFD"/>
    <w:rsid w:val="00C26C40"/>
    <w:rsid w:val="00C34FD9"/>
    <w:rsid w:val="00C4133B"/>
    <w:rsid w:val="00C424D6"/>
    <w:rsid w:val="00C43A62"/>
    <w:rsid w:val="00C44123"/>
    <w:rsid w:val="00C57DF0"/>
    <w:rsid w:val="00C7155B"/>
    <w:rsid w:val="00C8512E"/>
    <w:rsid w:val="00C8703E"/>
    <w:rsid w:val="00C8786B"/>
    <w:rsid w:val="00CB30A4"/>
    <w:rsid w:val="00CD7061"/>
    <w:rsid w:val="00CE3EBC"/>
    <w:rsid w:val="00CE76F2"/>
    <w:rsid w:val="00CF31AD"/>
    <w:rsid w:val="00CF698B"/>
    <w:rsid w:val="00D02F8C"/>
    <w:rsid w:val="00D23C94"/>
    <w:rsid w:val="00D3693D"/>
    <w:rsid w:val="00D4243B"/>
    <w:rsid w:val="00D4390D"/>
    <w:rsid w:val="00D46040"/>
    <w:rsid w:val="00D47BDA"/>
    <w:rsid w:val="00D70D04"/>
    <w:rsid w:val="00D73F24"/>
    <w:rsid w:val="00D83953"/>
    <w:rsid w:val="00D93A05"/>
    <w:rsid w:val="00DA138D"/>
    <w:rsid w:val="00DA545E"/>
    <w:rsid w:val="00DC3DFC"/>
    <w:rsid w:val="00DE4FCD"/>
    <w:rsid w:val="00DF1E2E"/>
    <w:rsid w:val="00E80305"/>
    <w:rsid w:val="00EF486D"/>
    <w:rsid w:val="00F30DCE"/>
    <w:rsid w:val="00F54618"/>
    <w:rsid w:val="00F65E26"/>
    <w:rsid w:val="00F72A25"/>
    <w:rsid w:val="00F9171E"/>
    <w:rsid w:val="00F95B85"/>
    <w:rsid w:val="00FC1F96"/>
    <w:rsid w:val="00FE54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9154"/>
  <w15:chartTrackingRefBased/>
  <w15:docId w15:val="{66ABF357-63EE-4ABD-8736-EBF1DBEC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51B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51B5A"/>
    <w:rPr>
      <w:rFonts w:asciiTheme="majorHAnsi" w:eastAsiaTheme="majorEastAsia" w:hAnsiTheme="majorHAnsi" w:cstheme="majorBidi"/>
      <w:color w:val="2E74B5" w:themeColor="accent1" w:themeShade="BF"/>
      <w:sz w:val="32"/>
      <w:szCs w:val="32"/>
    </w:rPr>
  </w:style>
  <w:style w:type="table" w:styleId="Tabel-Gitter">
    <w:name w:val="Table Grid"/>
    <w:basedOn w:val="Tabel-Normal"/>
    <w:uiPriority w:val="39"/>
    <w:rsid w:val="00D46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4-farve3">
    <w:name w:val="Grid Table 4 Accent 3"/>
    <w:basedOn w:val="Tabel-Normal"/>
    <w:uiPriority w:val="49"/>
    <w:rsid w:val="00501C4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Ingenafstand">
    <w:name w:val="No Spacing"/>
    <w:link w:val="IngenafstandTegn"/>
    <w:uiPriority w:val="1"/>
    <w:qFormat/>
    <w:rsid w:val="00501C45"/>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501C45"/>
    <w:rPr>
      <w:rFonts w:eastAsiaTheme="minorEastAsia"/>
      <w:lang w:eastAsia="da-DK"/>
    </w:rPr>
  </w:style>
  <w:style w:type="paragraph" w:styleId="Titel">
    <w:name w:val="Title"/>
    <w:basedOn w:val="Normal"/>
    <w:next w:val="Normal"/>
    <w:link w:val="TitelTegn"/>
    <w:uiPriority w:val="10"/>
    <w:qFormat/>
    <w:rsid w:val="00501C45"/>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da-DK"/>
    </w:rPr>
  </w:style>
  <w:style w:type="character" w:customStyle="1" w:styleId="TitelTegn">
    <w:name w:val="Titel Tegn"/>
    <w:basedOn w:val="Standardskrifttypeiafsnit"/>
    <w:link w:val="Titel"/>
    <w:uiPriority w:val="10"/>
    <w:rsid w:val="00501C45"/>
    <w:rPr>
      <w:rFonts w:asciiTheme="majorHAnsi" w:eastAsiaTheme="majorEastAsia" w:hAnsiTheme="majorHAnsi" w:cstheme="majorBidi"/>
      <w:color w:val="404040" w:themeColor="text1" w:themeTint="BF"/>
      <w:spacing w:val="-10"/>
      <w:kern w:val="28"/>
      <w:sz w:val="56"/>
      <w:szCs w:val="56"/>
      <w:lang w:eastAsia="da-DK"/>
    </w:rPr>
  </w:style>
  <w:style w:type="paragraph" w:styleId="Undertitel">
    <w:name w:val="Subtitle"/>
    <w:basedOn w:val="Normal"/>
    <w:next w:val="Normal"/>
    <w:link w:val="UndertitelTegn"/>
    <w:uiPriority w:val="11"/>
    <w:qFormat/>
    <w:rsid w:val="00501C45"/>
    <w:pPr>
      <w:numPr>
        <w:ilvl w:val="1"/>
      </w:numPr>
    </w:pPr>
    <w:rPr>
      <w:rFonts w:eastAsiaTheme="minorEastAsia" w:cs="Times New Roman"/>
      <w:color w:val="5A5A5A" w:themeColor="text1" w:themeTint="A5"/>
      <w:spacing w:val="15"/>
      <w:lang w:eastAsia="da-DK"/>
    </w:rPr>
  </w:style>
  <w:style w:type="character" w:customStyle="1" w:styleId="UndertitelTegn">
    <w:name w:val="Undertitel Tegn"/>
    <w:basedOn w:val="Standardskrifttypeiafsnit"/>
    <w:link w:val="Undertitel"/>
    <w:uiPriority w:val="11"/>
    <w:rsid w:val="00501C45"/>
    <w:rPr>
      <w:rFonts w:eastAsiaTheme="minorEastAsia" w:cs="Times New Roman"/>
      <w:color w:val="5A5A5A" w:themeColor="text1" w:themeTint="A5"/>
      <w:spacing w:val="15"/>
      <w:lang w:eastAsia="da-DK"/>
    </w:rPr>
  </w:style>
  <w:style w:type="paragraph" w:styleId="Markeringsbobletekst">
    <w:name w:val="Balloon Text"/>
    <w:basedOn w:val="Normal"/>
    <w:link w:val="MarkeringsbobletekstTegn"/>
    <w:uiPriority w:val="99"/>
    <w:semiHidden/>
    <w:unhideWhenUsed/>
    <w:rsid w:val="0011071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1071D"/>
    <w:rPr>
      <w:rFonts w:ascii="Segoe UI" w:hAnsi="Segoe UI" w:cs="Segoe UI"/>
      <w:sz w:val="18"/>
      <w:szCs w:val="18"/>
    </w:rPr>
  </w:style>
  <w:style w:type="paragraph" w:styleId="Sidehoved">
    <w:name w:val="header"/>
    <w:basedOn w:val="Normal"/>
    <w:link w:val="SidehovedTegn"/>
    <w:uiPriority w:val="99"/>
    <w:unhideWhenUsed/>
    <w:rsid w:val="001107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1071D"/>
  </w:style>
  <w:style w:type="paragraph" w:styleId="Sidefod">
    <w:name w:val="footer"/>
    <w:basedOn w:val="Normal"/>
    <w:link w:val="SidefodTegn"/>
    <w:uiPriority w:val="99"/>
    <w:unhideWhenUsed/>
    <w:rsid w:val="001107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1071D"/>
  </w:style>
  <w:style w:type="paragraph" w:styleId="Listeafsnit">
    <w:name w:val="List Paragraph"/>
    <w:basedOn w:val="Normal"/>
    <w:uiPriority w:val="34"/>
    <w:qFormat/>
    <w:rsid w:val="00B67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61603">
      <w:bodyDiv w:val="1"/>
      <w:marLeft w:val="0"/>
      <w:marRight w:val="0"/>
      <w:marTop w:val="0"/>
      <w:marBottom w:val="0"/>
      <w:divBdr>
        <w:top w:val="none" w:sz="0" w:space="0" w:color="auto"/>
        <w:left w:val="none" w:sz="0" w:space="0" w:color="auto"/>
        <w:bottom w:val="none" w:sz="0" w:space="0" w:color="auto"/>
        <w:right w:val="none" w:sz="0" w:space="0" w:color="auto"/>
      </w:divBdr>
      <w:divsChild>
        <w:div w:id="955410127">
          <w:marLeft w:val="7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21966.258FB7E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5520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Høyer Lorentsen</dc:creator>
  <cp:keywords/>
  <dc:description/>
  <cp:lastModifiedBy>Pia Hvilshøj Koch</cp:lastModifiedBy>
  <cp:revision>2</cp:revision>
  <cp:lastPrinted>2016-09-29T07:46:00Z</cp:lastPrinted>
  <dcterms:created xsi:type="dcterms:W3CDTF">2022-07-04T09:33:00Z</dcterms:created>
  <dcterms:modified xsi:type="dcterms:W3CDTF">2022-07-04T09:33:00Z</dcterms:modified>
</cp:coreProperties>
</file>